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145" w:afterLines="50"/>
        <w:jc w:val="center"/>
        <w:rPr>
          <w:b/>
          <w:bCs/>
          <w:sz w:val="28"/>
        </w:rPr>
      </w:pPr>
      <w:r>
        <w:rPr>
          <w:rFonts w:hint="eastAsia"/>
          <w:b/>
          <w:bCs/>
          <w:sz w:val="28"/>
        </w:rPr>
        <w:t>技術者経歴書</w:t>
      </w:r>
    </w:p>
    <w:tbl>
      <w:tblPr>
        <w:tblStyle w:val="3"/>
        <w:tblW w:w="10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99" w:type="dxa"/>
          <w:bottom w:w="0" w:type="dxa"/>
          <w:right w:w="99" w:type="dxa"/>
        </w:tblCellMar>
      </w:tblPr>
      <w:tblGrid>
        <w:gridCol w:w="1093"/>
        <w:gridCol w:w="2246"/>
        <w:gridCol w:w="1080"/>
        <w:gridCol w:w="720"/>
        <w:gridCol w:w="720"/>
        <w:gridCol w:w="720"/>
        <w:gridCol w:w="1080"/>
        <w:gridCol w:w="2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Pr>
        <w:tc>
          <w:tcPr>
            <w:tcW w:w="1093" w:type="dxa"/>
            <w:tcBorders>
              <w:top w:val="single" w:color="auto" w:sz="12" w:space="0"/>
              <w:left w:val="single" w:color="auto" w:sz="12" w:space="0"/>
              <w:right w:val="dotted" w:color="auto" w:sz="4" w:space="0"/>
            </w:tcBorders>
            <w:shd w:val="clear" w:color="auto" w:fill="4472C4" w:themeFill="accent5"/>
          </w:tcPr>
          <w:p>
            <w:pPr>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氏名</w:t>
            </w:r>
            <w:r>
              <w:rPr>
                <w:rFonts w:hint="eastAsia"/>
                <w:b/>
                <w:bCs/>
                <w:color w:val="FFFFFF" w:themeColor="background1"/>
                <w:sz w:val="18"/>
                <w14:textFill>
                  <w14:solidFill>
                    <w14:schemeClr w14:val="bg1"/>
                  </w14:solidFill>
                </w14:textFill>
              </w:rPr>
              <w:t>(カナ)</w:t>
            </w:r>
          </w:p>
        </w:tc>
        <w:tc>
          <w:tcPr>
            <w:tcW w:w="2246" w:type="dxa"/>
            <w:vMerge w:val="restart"/>
            <w:tcBorders>
              <w:top w:val="single" w:color="auto" w:sz="12" w:space="0"/>
              <w:left w:val="dotted" w:color="auto" w:sz="4" w:space="0"/>
            </w:tcBorders>
            <w:vAlign w:val="bottom"/>
          </w:tcPr>
          <w:p>
            <w:pPr>
              <w:pStyle w:val="10"/>
              <w:numPr>
                <w:ilvl w:val="0"/>
                <w:numId w:val="0"/>
              </w:numPr>
              <w:tabs>
                <w:tab w:val="clear" w:pos="4252"/>
                <w:tab w:val="clear" w:pos="8504"/>
              </w:tabs>
              <w:snapToGrid/>
              <w:jc w:val="center"/>
              <w:rPr>
                <w:rFonts w:hint="default"/>
                <w:lang w:val="en-US" w:eastAsia="ja-JP"/>
              </w:rPr>
            </w:pPr>
            <w:r>
              <w:rPr>
                <w:rFonts w:hint="eastAsia"/>
                <w:lang w:val="en-US" w:eastAsia="ja-JP"/>
              </w:rPr>
              <w:t>W.H</w:t>
            </w:r>
          </w:p>
        </w:tc>
        <w:tc>
          <w:tcPr>
            <w:tcW w:w="1080" w:type="dxa"/>
            <w:tcBorders>
              <w:top w:val="single" w:color="auto" w:sz="12" w:space="0"/>
              <w:right w:val="dotted" w:color="auto" w:sz="4" w:space="0"/>
            </w:tcBorders>
            <w:shd w:val="clear" w:color="auto" w:fill="4472C4" w:themeFill="accent5"/>
          </w:tcPr>
          <w:p>
            <w:pPr>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性別</w:t>
            </w:r>
          </w:p>
        </w:tc>
        <w:tc>
          <w:tcPr>
            <w:tcW w:w="720" w:type="dxa"/>
            <w:tcBorders>
              <w:top w:val="single" w:color="auto" w:sz="12" w:space="0"/>
              <w:left w:val="dotted" w:color="auto" w:sz="4" w:space="0"/>
              <w:bottom w:val="single" w:color="auto" w:sz="4" w:space="0"/>
            </w:tcBorders>
          </w:tcPr>
          <w:p>
            <w:pPr>
              <w:jc w:val="center"/>
            </w:pPr>
            <w:r>
              <w:rPr>
                <w:rFonts w:hint="eastAsia"/>
              </w:rPr>
              <w:t>男</w:t>
            </w:r>
          </w:p>
        </w:tc>
        <w:tc>
          <w:tcPr>
            <w:tcW w:w="720" w:type="dxa"/>
            <w:tcBorders>
              <w:top w:val="single" w:color="auto" w:sz="12" w:space="0"/>
              <w:bottom w:val="single" w:color="auto" w:sz="4" w:space="0"/>
              <w:right w:val="dotted" w:color="auto" w:sz="4" w:space="0"/>
            </w:tcBorders>
            <w:shd w:val="clear" w:color="auto" w:fill="4472C4" w:themeFill="accent5"/>
          </w:tcPr>
          <w:p>
            <w:pPr>
              <w:jc w:val="center"/>
              <w:rPr>
                <w:b/>
                <w:bCs/>
              </w:rPr>
            </w:pPr>
            <w:r>
              <w:rPr>
                <w:rFonts w:hint="eastAsia"/>
                <w:b/>
                <w:bCs/>
                <w:color w:val="FFFFFF" w:themeColor="background1"/>
                <w14:textFill>
                  <w14:solidFill>
                    <w14:schemeClr w14:val="bg1"/>
                  </w14:solidFill>
                </w14:textFill>
              </w:rPr>
              <w:t>年齢</w:t>
            </w:r>
          </w:p>
        </w:tc>
        <w:tc>
          <w:tcPr>
            <w:tcW w:w="720" w:type="dxa"/>
            <w:tcBorders>
              <w:top w:val="single" w:color="auto" w:sz="12" w:space="0"/>
              <w:left w:val="dotted" w:color="auto" w:sz="4" w:space="0"/>
              <w:bottom w:val="single" w:color="auto" w:sz="4" w:space="0"/>
            </w:tcBorders>
          </w:tcPr>
          <w:p>
            <w:pPr>
              <w:jc w:val="right"/>
            </w:pPr>
            <w:r>
              <w:rPr>
                <w:rFonts w:hint="eastAsia"/>
              </w:rPr>
              <w:t>59歳</w:t>
            </w:r>
          </w:p>
        </w:tc>
        <w:tc>
          <w:tcPr>
            <w:tcW w:w="1080" w:type="dxa"/>
            <w:tcBorders>
              <w:top w:val="single" w:color="auto" w:sz="12" w:space="0"/>
              <w:bottom w:val="single" w:color="auto" w:sz="4" w:space="0"/>
              <w:right w:val="dotted" w:color="auto" w:sz="4" w:space="0"/>
            </w:tcBorders>
            <w:shd w:val="clear" w:color="auto" w:fill="4472C4" w:themeFill="accent5"/>
          </w:tcPr>
          <w:p>
            <w:pPr>
              <w:jc w:val="center"/>
              <w:rPr>
                <w:b/>
                <w:bCs/>
              </w:rPr>
            </w:pPr>
            <w:r>
              <w:rPr>
                <w:rFonts w:hint="eastAsia"/>
                <w:b/>
                <w:bCs/>
                <w:color w:val="FFFFFF" w:themeColor="background1"/>
                <w14:textFill>
                  <w14:solidFill>
                    <w14:schemeClr w14:val="bg1"/>
                  </w14:solidFill>
                </w14:textFill>
              </w:rPr>
              <w:t>最寄り駅</w:t>
            </w:r>
          </w:p>
        </w:tc>
        <w:tc>
          <w:tcPr>
            <w:tcW w:w="2532" w:type="dxa"/>
            <w:tcBorders>
              <w:top w:val="single" w:color="auto" w:sz="12" w:space="0"/>
              <w:left w:val="dotted" w:color="auto" w:sz="4" w:space="0"/>
              <w:bottom w:val="single" w:color="auto" w:sz="4" w:space="0"/>
              <w:right w:val="single" w:color="auto" w:sz="12" w:space="0"/>
            </w:tcBorders>
          </w:tcPr>
          <w:p>
            <w:r>
              <w:rPr>
                <w:rFonts w:hint="eastAsia"/>
              </w:rPr>
              <w:t>JR横須賀線 保土ヶ谷駅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Pr>
        <w:tc>
          <w:tcPr>
            <w:tcW w:w="1093" w:type="dxa"/>
            <w:tcBorders>
              <w:left w:val="single" w:color="auto" w:sz="12" w:space="0"/>
              <w:right w:val="dotted" w:color="auto" w:sz="4" w:space="0"/>
            </w:tcBorders>
            <w:shd w:val="clear" w:color="auto" w:fill="4472C4" w:themeFill="accent5"/>
          </w:tcPr>
          <w:p>
            <w:pPr>
              <w:pStyle w:val="10"/>
              <w:tabs>
                <w:tab w:val="clear" w:pos="4252"/>
                <w:tab w:val="clear" w:pos="8504"/>
              </w:tabs>
              <w:snapToGrid/>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氏名</w:t>
            </w:r>
          </w:p>
        </w:tc>
        <w:tc>
          <w:tcPr>
            <w:tcW w:w="2246" w:type="dxa"/>
            <w:vMerge w:val="continue"/>
            <w:tcBorders>
              <w:left w:val="dotted" w:color="auto" w:sz="4" w:space="0"/>
            </w:tcBorders>
          </w:tcPr>
          <w:p>
            <w:pPr>
              <w:ind w:firstLine="210" w:firstLineChars="100"/>
            </w:pPr>
          </w:p>
        </w:tc>
        <w:tc>
          <w:tcPr>
            <w:tcW w:w="1080" w:type="dxa"/>
            <w:tcBorders>
              <w:right w:val="dotted" w:color="auto" w:sz="4" w:space="0"/>
            </w:tcBorders>
            <w:shd w:val="clear" w:color="auto" w:fill="4472C4" w:themeFill="accent5"/>
          </w:tcPr>
          <w:p>
            <w:pP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生年月日</w:t>
            </w:r>
          </w:p>
        </w:tc>
        <w:tc>
          <w:tcPr>
            <w:tcW w:w="5772" w:type="dxa"/>
            <w:gridSpan w:val="5"/>
            <w:tcBorders>
              <w:left w:val="dotted" w:color="auto" w:sz="4" w:space="0"/>
              <w:right w:val="single" w:color="auto" w:sz="12" w:space="0"/>
            </w:tcBorders>
          </w:tcPr>
          <w:p>
            <w:r>
              <w:rPr>
                <w:rFonts w:hint="eastAsia"/>
              </w:rPr>
              <w:t>１９６７年（昭和４２年） ２月 １８日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Pr>
        <w:tc>
          <w:tcPr>
            <w:tcW w:w="1093" w:type="dxa"/>
            <w:tcBorders>
              <w:left w:val="single" w:color="auto" w:sz="12" w:space="0"/>
              <w:right w:val="dotted" w:color="auto" w:sz="4" w:space="0"/>
            </w:tcBorders>
            <w:shd w:val="clear" w:color="auto" w:fill="4472C4" w:themeFill="accent5"/>
          </w:tcPr>
          <w:p>
            <w:pPr>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最終学歴</w:t>
            </w:r>
          </w:p>
        </w:tc>
        <w:tc>
          <w:tcPr>
            <w:tcW w:w="9098" w:type="dxa"/>
            <w:gridSpan w:val="7"/>
            <w:tcBorders>
              <w:left w:val="dotted" w:color="auto" w:sz="4" w:space="0"/>
              <w:right w:val="single" w:color="auto" w:sz="12" w:space="0"/>
            </w:tcBorders>
          </w:tcPr>
          <w:p>
            <w:r>
              <w:rPr>
                <w:rFonts w:hint="eastAsia"/>
              </w:rPr>
              <w:t>鹿児島県立南種子高等学校 普通課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Pr>
        <w:tc>
          <w:tcPr>
            <w:tcW w:w="1093" w:type="dxa"/>
            <w:tcBorders>
              <w:left w:val="single" w:color="auto" w:sz="12" w:space="0"/>
              <w:bottom w:val="single" w:color="auto" w:sz="12" w:space="0"/>
              <w:right w:val="dotted" w:color="auto" w:sz="4" w:space="0"/>
            </w:tcBorders>
            <w:shd w:val="clear" w:color="auto" w:fill="4472C4" w:themeFill="accent5"/>
          </w:tcPr>
          <w:p>
            <w:pPr>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資格</w:t>
            </w:r>
          </w:p>
        </w:tc>
        <w:tc>
          <w:tcPr>
            <w:tcW w:w="9098" w:type="dxa"/>
            <w:gridSpan w:val="7"/>
            <w:tcBorders>
              <w:left w:val="dotted" w:color="auto" w:sz="4" w:space="0"/>
              <w:bottom w:val="single" w:color="auto" w:sz="12" w:space="0"/>
              <w:right w:val="single" w:color="auto" w:sz="12" w:space="0"/>
            </w:tcBorders>
          </w:tcPr>
          <w:p>
            <w:pPr>
              <w:rPr>
                <w:rFonts w:hint="eastAsia"/>
              </w:rPr>
            </w:pPr>
            <w:r>
              <w:rPr>
                <w:rFonts w:hint="eastAsia"/>
              </w:rPr>
              <w:t>－</w:t>
            </w:r>
          </w:p>
        </w:tc>
      </w:tr>
    </w:tbl>
    <w:p/>
    <w:tbl>
      <w:tblPr>
        <w:tblStyle w:val="14"/>
        <w:tblW w:w="0" w:type="auto"/>
        <w:tblInd w:w="0" w:type="dxa"/>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Layout w:type="autofit"/>
        <w:tblCellMar>
          <w:top w:w="0" w:type="dxa"/>
          <w:left w:w="108" w:type="dxa"/>
          <w:bottom w:w="0" w:type="dxa"/>
          <w:right w:w="108" w:type="dxa"/>
        </w:tblCellMar>
      </w:tblPr>
      <w:tblGrid>
        <w:gridCol w:w="450"/>
        <w:gridCol w:w="976"/>
        <w:gridCol w:w="976"/>
        <w:gridCol w:w="991"/>
        <w:gridCol w:w="2259"/>
        <w:gridCol w:w="7"/>
        <w:gridCol w:w="2548"/>
        <w:gridCol w:w="1967"/>
      </w:tblGrid>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blHeader/>
        </w:trPr>
        <w:tc>
          <w:tcPr>
            <w:tcW w:w="450" w:type="dxa"/>
            <w:vMerge w:val="restart"/>
            <w:tcBorders>
              <w:top w:val="single" w:color="auto" w:sz="12" w:space="0"/>
              <w:left w:val="single" w:color="auto" w:sz="12" w:space="0"/>
              <w:bottom w:val="single" w:color="4472C4" w:themeColor="accent5" w:sz="4" w:space="0"/>
              <w:right w:val="nil"/>
              <w:insideH w:val="single" w:sz="4" w:space="0"/>
              <w:insideV w:val="nil"/>
            </w:tcBorders>
            <w:shd w:val="clear" w:color="auto" w:fill="9DFF95"/>
            <w:vAlign w:val="center"/>
          </w:tcPr>
          <w:p>
            <w:pPr>
              <w:jc w:val="center"/>
              <w:rPr>
                <w:b/>
                <w:bCs/>
                <w:color w:val="auto"/>
                <w:sz w:val="20"/>
                <w:szCs w:val="22"/>
              </w:rPr>
            </w:pPr>
            <w:r>
              <w:rPr>
                <w:rFonts w:hint="eastAsia"/>
                <w:b/>
                <w:bCs/>
                <w:color w:val="auto"/>
                <w:sz w:val="20"/>
                <w:szCs w:val="22"/>
              </w:rPr>
              <w:t>#</w:t>
            </w:r>
          </w:p>
        </w:tc>
        <w:tc>
          <w:tcPr>
            <w:tcW w:w="976" w:type="dxa"/>
            <w:tcBorders>
              <w:top w:val="single" w:color="auto" w:sz="12" w:space="0"/>
              <w:bottom w:val="single" w:color="4472C4" w:themeColor="accent5" w:sz="4" w:space="0"/>
              <w:right w:val="nil"/>
              <w:insideH w:val="single" w:sz="4" w:space="0"/>
              <w:insideV w:val="nil"/>
            </w:tcBorders>
            <w:shd w:val="clear" w:color="auto" w:fill="9DFF95"/>
            <w:vAlign w:val="center"/>
          </w:tcPr>
          <w:p>
            <w:pPr>
              <w:jc w:val="center"/>
              <w:rPr>
                <w:b/>
                <w:bCs/>
                <w:color w:val="auto"/>
                <w:sz w:val="20"/>
                <w:szCs w:val="22"/>
              </w:rPr>
            </w:pPr>
            <w:r>
              <w:rPr>
                <w:rFonts w:hint="eastAsia"/>
                <w:b/>
                <w:bCs/>
                <w:color w:val="auto"/>
                <w:sz w:val="20"/>
                <w:szCs w:val="22"/>
              </w:rPr>
              <w:t>開始</w:t>
            </w:r>
          </w:p>
        </w:tc>
        <w:tc>
          <w:tcPr>
            <w:tcW w:w="976" w:type="dxa"/>
            <w:tcBorders>
              <w:top w:val="single" w:color="auto" w:sz="12" w:space="0"/>
              <w:bottom w:val="single" w:color="4472C4" w:themeColor="accent5" w:sz="4" w:space="0"/>
              <w:right w:val="nil"/>
              <w:insideH w:val="single" w:sz="4" w:space="0"/>
              <w:insideV w:val="nil"/>
            </w:tcBorders>
            <w:shd w:val="clear" w:color="auto" w:fill="9DFF95"/>
            <w:vAlign w:val="center"/>
          </w:tcPr>
          <w:p>
            <w:pPr>
              <w:jc w:val="center"/>
              <w:rPr>
                <w:b/>
                <w:bCs/>
                <w:color w:val="auto"/>
                <w:sz w:val="20"/>
                <w:szCs w:val="22"/>
              </w:rPr>
            </w:pPr>
            <w:r>
              <w:rPr>
                <w:rFonts w:hint="eastAsia"/>
                <w:b/>
                <w:bCs/>
                <w:color w:val="auto"/>
                <w:sz w:val="20"/>
                <w:szCs w:val="22"/>
              </w:rPr>
              <w:t>終了</w:t>
            </w:r>
          </w:p>
        </w:tc>
        <w:tc>
          <w:tcPr>
            <w:tcW w:w="991" w:type="dxa"/>
            <w:tcBorders>
              <w:top w:val="single" w:color="auto" w:sz="12" w:space="0"/>
              <w:bottom w:val="single" w:color="4472C4" w:themeColor="accent5" w:sz="4" w:space="0"/>
              <w:right w:val="nil"/>
              <w:insideH w:val="single" w:sz="4" w:space="0"/>
              <w:insideV w:val="nil"/>
            </w:tcBorders>
            <w:shd w:val="clear" w:color="auto" w:fill="9DFF95"/>
            <w:vAlign w:val="center"/>
          </w:tcPr>
          <w:p>
            <w:pPr>
              <w:jc w:val="center"/>
              <w:rPr>
                <w:b/>
                <w:bCs/>
                <w:color w:val="auto"/>
                <w:sz w:val="20"/>
                <w:szCs w:val="22"/>
              </w:rPr>
            </w:pPr>
            <w:r>
              <w:rPr>
                <w:rFonts w:hint="eastAsia"/>
                <w:b/>
                <w:bCs/>
                <w:color w:val="auto"/>
                <w:sz w:val="20"/>
                <w:szCs w:val="22"/>
              </w:rPr>
              <w:t>期間</w:t>
            </w:r>
          </w:p>
        </w:tc>
        <w:tc>
          <w:tcPr>
            <w:tcW w:w="2259" w:type="dxa"/>
            <w:tcBorders>
              <w:top w:val="single" w:color="auto" w:sz="12" w:space="0"/>
              <w:bottom w:val="single" w:color="4472C4" w:themeColor="accent5" w:sz="4" w:space="0"/>
              <w:right w:val="nil"/>
              <w:insideH w:val="single" w:sz="4" w:space="0"/>
              <w:insideV w:val="nil"/>
            </w:tcBorders>
            <w:shd w:val="clear" w:color="auto" w:fill="9DFF95"/>
            <w:vAlign w:val="center"/>
          </w:tcPr>
          <w:p>
            <w:pPr>
              <w:jc w:val="center"/>
              <w:rPr>
                <w:b/>
                <w:bCs/>
                <w:color w:val="auto"/>
                <w:sz w:val="20"/>
                <w:szCs w:val="22"/>
              </w:rPr>
            </w:pPr>
            <w:r>
              <w:rPr>
                <w:rFonts w:hint="eastAsia"/>
                <w:b/>
                <w:bCs/>
                <w:color w:val="auto"/>
                <w:sz w:val="20"/>
                <w:szCs w:val="22"/>
              </w:rPr>
              <w:t>作業工程</w:t>
            </w:r>
          </w:p>
        </w:tc>
        <w:tc>
          <w:tcPr>
            <w:tcW w:w="2555" w:type="dxa"/>
            <w:gridSpan w:val="2"/>
            <w:tcBorders>
              <w:top w:val="single" w:color="auto" w:sz="12" w:space="0"/>
              <w:bottom w:val="single" w:color="4472C4" w:themeColor="accent5" w:sz="4" w:space="0"/>
              <w:right w:val="nil"/>
              <w:insideH w:val="single" w:sz="4" w:space="0"/>
              <w:insideV w:val="nil"/>
            </w:tcBorders>
            <w:shd w:val="clear" w:color="auto" w:fill="9DFF95"/>
            <w:vAlign w:val="center"/>
          </w:tcPr>
          <w:p>
            <w:pPr>
              <w:jc w:val="center"/>
              <w:rPr>
                <w:b/>
                <w:bCs/>
                <w:color w:val="auto"/>
                <w:sz w:val="20"/>
                <w:szCs w:val="22"/>
              </w:rPr>
            </w:pPr>
            <w:r>
              <w:rPr>
                <w:rFonts w:hint="eastAsia"/>
                <w:b/>
                <w:bCs/>
                <w:color w:val="auto"/>
                <w:sz w:val="20"/>
                <w:szCs w:val="22"/>
              </w:rPr>
              <w:t>OS</w:t>
            </w:r>
          </w:p>
        </w:tc>
        <w:tc>
          <w:tcPr>
            <w:tcW w:w="1967" w:type="dxa"/>
            <w:tcBorders>
              <w:top w:val="single" w:color="auto" w:sz="12" w:space="0"/>
              <w:bottom w:val="single" w:color="4472C4" w:themeColor="accent5" w:sz="4" w:space="0"/>
              <w:right w:val="single" w:color="auto" w:sz="12" w:space="0"/>
              <w:insideH w:val="single" w:sz="4" w:space="0"/>
              <w:insideV w:val="nil"/>
            </w:tcBorders>
            <w:shd w:val="clear" w:color="auto" w:fill="9DFF95"/>
            <w:vAlign w:val="center"/>
          </w:tcPr>
          <w:p>
            <w:pPr>
              <w:jc w:val="center"/>
              <w:rPr>
                <w:b/>
                <w:bCs/>
                <w:color w:val="auto"/>
                <w:sz w:val="20"/>
                <w:szCs w:val="22"/>
              </w:rPr>
            </w:pPr>
            <w:r>
              <w:rPr>
                <w:rFonts w:hint="eastAsia"/>
                <w:b/>
                <w:bCs/>
                <w:color w:val="auto"/>
                <w:sz w:val="20"/>
                <w:szCs w:val="22"/>
              </w:rPr>
              <w:t>機種</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blHeader/>
        </w:trPr>
        <w:tc>
          <w:tcPr>
            <w:tcW w:w="450" w:type="dxa"/>
            <w:vMerge w:val="continue"/>
            <w:tcBorders>
              <w:top w:val="single" w:color="4472C4" w:themeColor="accent5" w:sz="4" w:space="0"/>
              <w:left w:val="single" w:color="auto" w:sz="12" w:space="0"/>
              <w:bottom w:val="single" w:color="4472C4" w:themeColor="accent5" w:sz="4" w:space="0"/>
              <w:right w:val="nil"/>
              <w:insideH w:val="single" w:sz="4" w:space="0"/>
              <w:insideV w:val="nil"/>
            </w:tcBorders>
            <w:shd w:val="clear" w:color="auto" w:fill="9DFF95"/>
            <w:vAlign w:val="center"/>
          </w:tcPr>
          <w:p>
            <w:pPr>
              <w:jc w:val="center"/>
              <w:rPr>
                <w:b/>
                <w:bCs/>
                <w:color w:val="auto"/>
                <w:sz w:val="20"/>
                <w:szCs w:val="22"/>
              </w:rPr>
            </w:pPr>
          </w:p>
        </w:tc>
        <w:tc>
          <w:tcPr>
            <w:tcW w:w="5209" w:type="dxa"/>
            <w:gridSpan w:val="5"/>
            <w:tcBorders>
              <w:top w:val="single" w:color="4472C4" w:themeColor="accent5" w:sz="4" w:space="0"/>
              <w:bottom w:val="single" w:color="4472C4" w:themeColor="accent5" w:sz="4" w:space="0"/>
              <w:right w:val="nil"/>
              <w:insideH w:val="single" w:sz="4" w:space="0"/>
              <w:insideV w:val="nil"/>
            </w:tcBorders>
            <w:shd w:val="clear" w:color="auto" w:fill="9DFF95"/>
            <w:vAlign w:val="center"/>
          </w:tcPr>
          <w:p>
            <w:pPr>
              <w:jc w:val="center"/>
              <w:rPr>
                <w:b/>
                <w:bCs/>
                <w:color w:val="auto"/>
                <w:sz w:val="20"/>
                <w:szCs w:val="22"/>
              </w:rPr>
            </w:pPr>
            <w:r>
              <w:rPr>
                <w:rFonts w:hint="eastAsia"/>
                <w:b/>
                <w:bCs/>
                <w:color w:val="auto"/>
                <w:sz w:val="20"/>
                <w:szCs w:val="22"/>
              </w:rPr>
              <w:t>業務名</w:t>
            </w:r>
          </w:p>
        </w:tc>
        <w:tc>
          <w:tcPr>
            <w:tcW w:w="2548" w:type="dxa"/>
            <w:tcBorders>
              <w:top w:val="single" w:color="4472C4" w:themeColor="accent5" w:sz="4" w:space="0"/>
              <w:bottom w:val="single" w:color="4472C4" w:themeColor="accent5" w:sz="4" w:space="0"/>
              <w:right w:val="nil"/>
              <w:insideH w:val="single" w:sz="4" w:space="0"/>
              <w:insideV w:val="nil"/>
            </w:tcBorders>
            <w:shd w:val="clear" w:color="auto" w:fill="9DFF95"/>
            <w:vAlign w:val="center"/>
          </w:tcPr>
          <w:p>
            <w:pPr>
              <w:jc w:val="center"/>
              <w:rPr>
                <w:rFonts w:hint="eastAsia"/>
                <w:b/>
                <w:bCs/>
                <w:color w:val="auto"/>
                <w:sz w:val="20"/>
                <w:szCs w:val="22"/>
              </w:rPr>
            </w:pPr>
            <w:r>
              <w:rPr>
                <w:rFonts w:hint="eastAsia"/>
                <w:b/>
                <w:bCs/>
                <w:color w:val="auto"/>
                <w:sz w:val="20"/>
                <w:szCs w:val="22"/>
              </w:rPr>
              <w:t>言語/Framework/AI</w:t>
            </w:r>
          </w:p>
        </w:tc>
        <w:tc>
          <w:tcPr>
            <w:tcW w:w="1967" w:type="dxa"/>
            <w:tcBorders>
              <w:top w:val="single" w:color="4472C4" w:themeColor="accent5" w:sz="4" w:space="0"/>
              <w:bottom w:val="single" w:color="4472C4" w:themeColor="accent5" w:sz="4" w:space="0"/>
              <w:right w:val="single" w:color="auto" w:sz="12" w:space="0"/>
              <w:insideH w:val="single" w:sz="4" w:space="0"/>
              <w:insideV w:val="nil"/>
            </w:tcBorders>
            <w:shd w:val="clear" w:color="auto" w:fill="9DFF95"/>
            <w:vAlign w:val="center"/>
          </w:tcPr>
          <w:p>
            <w:pPr>
              <w:jc w:val="center"/>
              <w:rPr>
                <w:b/>
                <w:bCs/>
                <w:color w:val="auto"/>
                <w:sz w:val="20"/>
                <w:szCs w:val="22"/>
              </w:rPr>
            </w:pPr>
            <w:r>
              <w:rPr>
                <w:rFonts w:hint="eastAsia"/>
                <w:b/>
                <w:bCs/>
                <w:color w:val="auto"/>
                <w:sz w:val="20"/>
                <w:szCs w:val="22"/>
              </w:rPr>
              <w:t>DB/その他</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blHeader/>
        </w:trPr>
        <w:tc>
          <w:tcPr>
            <w:tcW w:w="450" w:type="dxa"/>
            <w:vMerge w:val="continue"/>
            <w:tcBorders>
              <w:top w:val="single" w:color="4472C4" w:themeColor="accent5" w:sz="4" w:space="0"/>
              <w:left w:val="single" w:color="auto" w:sz="12" w:space="0"/>
              <w:bottom w:val="single" w:color="auto" w:sz="8" w:space="0"/>
              <w:right w:val="nil"/>
              <w:insideV w:val="nil"/>
            </w:tcBorders>
            <w:shd w:val="clear" w:color="auto" w:fill="9DFF95"/>
            <w:vAlign w:val="center"/>
          </w:tcPr>
          <w:p>
            <w:pPr>
              <w:jc w:val="center"/>
              <w:rPr>
                <w:b/>
                <w:bCs/>
                <w:color w:val="auto"/>
                <w:sz w:val="20"/>
                <w:szCs w:val="22"/>
              </w:rPr>
            </w:pPr>
          </w:p>
        </w:tc>
        <w:tc>
          <w:tcPr>
            <w:tcW w:w="9724" w:type="dxa"/>
            <w:gridSpan w:val="7"/>
            <w:tcBorders>
              <w:top w:val="single" w:color="4472C4" w:themeColor="accent5" w:sz="4" w:space="0"/>
              <w:bottom w:val="single" w:color="auto" w:sz="8" w:space="0"/>
              <w:right w:val="single" w:color="auto" w:sz="12" w:space="0"/>
              <w:insideV w:val="nil"/>
            </w:tcBorders>
            <w:shd w:val="clear" w:color="auto" w:fill="9DFF95"/>
            <w:vAlign w:val="center"/>
          </w:tcPr>
          <w:p>
            <w:pPr>
              <w:jc w:val="center"/>
              <w:rPr>
                <w:b/>
                <w:bCs/>
                <w:color w:val="auto"/>
                <w:sz w:val="20"/>
                <w:szCs w:val="22"/>
              </w:rPr>
            </w:pPr>
            <w:r>
              <w:rPr>
                <w:rFonts w:hint="eastAsia"/>
                <w:b/>
                <w:bCs/>
                <w:color w:val="auto"/>
                <w:sz w:val="20"/>
                <w:szCs w:val="22"/>
              </w:rPr>
              <w:t>業務概要</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95</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2025/8</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rFonts w:hint="eastAsia" w:eastAsia="ＭＳ Ｐ明朝"/>
                <w:sz w:val="20"/>
                <w:szCs w:val="22"/>
                <w:lang w:val="en-US" w:eastAsia="ja-JP"/>
              </w:rPr>
            </w:pPr>
            <w:r>
              <w:rPr>
                <w:rFonts w:hint="eastAsia"/>
                <w:sz w:val="20"/>
                <w:szCs w:val="22"/>
              </w:rPr>
              <w:t>2026/</w:t>
            </w:r>
            <w:r>
              <w:rPr>
                <w:rFonts w:hint="eastAsia"/>
                <w:sz w:val="20"/>
                <w:szCs w:val="22"/>
                <w:lang w:val="en-US" w:eastAsia="ja-JP"/>
              </w:rPr>
              <w:t>6</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lang w:val="en-US" w:eastAsia="ja-JP"/>
              </w:rPr>
              <w:t>11</w:t>
            </w:r>
            <w:bookmarkStart w:id="0" w:name="_GoBack"/>
            <w:bookmarkEnd w:id="0"/>
            <w:r>
              <w:rPr>
                <w:rFonts w:hint="eastAsia"/>
                <w:sz w:val="20"/>
                <w:szCs w:val="22"/>
              </w:rPr>
              <w:t>カ月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要件定義～テスト</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Ubuntu22、Google Cloud</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single" w:color="auto" w:sz="8"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ウェアラブルデバイスを利用したスマホ用デモシステムの要件定義～サーバ側LLM連携API開発、テストの実施。</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Rust, Axum, LM Studio, VertexAI API, Python</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rFonts w:hint="eastAsia"/>
                <w:sz w:val="20"/>
                <w:szCs w:val="22"/>
              </w:rPr>
              <w:t>PostgreSQL、PgVector</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12" w:space="0"/>
              <w:right w:val="dashSmallGap" w:color="auto" w:sz="4" w:space="0"/>
            </w:tcBorders>
            <w:vAlign w:val="center"/>
          </w:tcPr>
          <w:p>
            <w:pPr>
              <w:jc w:val="center"/>
              <w:rPr>
                <w:b/>
                <w:bCs/>
                <w:sz w:val="20"/>
                <w:szCs w:val="22"/>
              </w:rPr>
            </w:pPr>
          </w:p>
        </w:tc>
        <w:tc>
          <w:tcPr>
            <w:tcW w:w="9724" w:type="dxa"/>
            <w:gridSpan w:val="7"/>
            <w:tcBorders>
              <w:top w:val="single" w:color="auto" w:sz="8" w:space="0"/>
              <w:left w:val="dashSmallGap" w:color="auto" w:sz="4" w:space="0"/>
              <w:bottom w:val="single" w:color="auto" w:sz="12" w:space="0"/>
              <w:right w:val="single" w:color="auto" w:sz="12" w:space="0"/>
            </w:tcBorders>
            <w:vAlign w:val="center"/>
          </w:tcPr>
          <w:p>
            <w:pPr>
              <w:rPr>
                <w:sz w:val="20"/>
                <w:szCs w:val="22"/>
              </w:rPr>
            </w:pPr>
            <w:r>
              <w:rPr>
                <w:rFonts w:hint="eastAsia"/>
                <w:sz w:val="20"/>
                <w:szCs w:val="22"/>
              </w:rPr>
              <w:t>展示会向け眼鏡型ウェアラブル＋スマホ用デモシステムで、要件定義・シナリオ定義、サーバ側WebAPIアプリ開発(スマホからのリクエストでローカル起動の生成AI(Qwen3VL、gpt-ossなど) or Google Cloudの生成AI（Gemini3、Wisperなど）を呼び出し、応答結果をスマホに連携)、及びテスト・納品まで。ウェアラブルデバイスで撮影した動画から物体や人物を取得し、特徴量算出して顔検索や物体検索、画像全体の状況分析(分析結果をテキスト取得)、及び画像や会話テキストなどをベクトルDBでRAG化して登録・検索する処理を構築。</w:t>
            </w:r>
          </w:p>
          <w:p>
            <w:pPr>
              <w:rPr>
                <w:sz w:val="20"/>
                <w:szCs w:val="22"/>
              </w:rPr>
            </w:pPr>
            <w:r>
              <w:rPr>
                <w:rFonts w:hint="eastAsia"/>
                <w:sz w:val="20"/>
                <w:szCs w:val="22"/>
              </w:rPr>
              <w:t>AI-Agentを自作する場合の仕組調査。（PythonはWeb APIのPoC検証を行い、Rustで実装）</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12"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94</w:t>
            </w:r>
          </w:p>
        </w:tc>
        <w:tc>
          <w:tcPr>
            <w:tcW w:w="976" w:type="dxa"/>
            <w:tcBorders>
              <w:top w:val="single" w:color="auto" w:sz="12"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2025/5</w:t>
            </w:r>
          </w:p>
        </w:tc>
        <w:tc>
          <w:tcPr>
            <w:tcW w:w="976" w:type="dxa"/>
            <w:tcBorders>
              <w:top w:val="single" w:color="auto" w:sz="12"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2025/7</w:t>
            </w:r>
          </w:p>
        </w:tc>
        <w:tc>
          <w:tcPr>
            <w:tcW w:w="991" w:type="dxa"/>
            <w:tcBorders>
              <w:top w:val="single" w:color="auto" w:sz="12"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3ヵ月</w:t>
            </w:r>
          </w:p>
        </w:tc>
        <w:tc>
          <w:tcPr>
            <w:tcW w:w="2266" w:type="dxa"/>
            <w:gridSpan w:val="2"/>
            <w:tcBorders>
              <w:top w:val="single" w:color="auto" w:sz="12"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マーケティングコンサル</w:t>
            </w:r>
          </w:p>
        </w:tc>
        <w:tc>
          <w:tcPr>
            <w:tcW w:w="2548" w:type="dxa"/>
            <w:tcBorders>
              <w:top w:val="single" w:color="auto" w:sz="12"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OpenAI, Anthropic, GCP</w:t>
            </w:r>
          </w:p>
        </w:tc>
        <w:tc>
          <w:tcPr>
            <w:tcW w:w="1967" w:type="dxa"/>
            <w:tcBorders>
              <w:top w:val="single" w:color="auto" w:sz="12"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left"/>
              <w:rPr>
                <w:sz w:val="20"/>
                <w:szCs w:val="22"/>
              </w:rPr>
            </w:pPr>
            <w:r>
              <w:rPr>
                <w:rFonts w:hint="eastAsia"/>
                <w:sz w:val="20"/>
                <w:szCs w:val="22"/>
              </w:rPr>
              <w:t>顧客向けAI Agentのマーケティングコンサル</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GPT, Claude, Gemini</w:t>
            </w:r>
            <w:r>
              <w:rPr>
                <w:sz w:val="20"/>
                <w:szCs w:val="22"/>
              </w:rPr>
              <w:t>…</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rFonts w:hint="eastAsia"/>
                <w:sz w:val="20"/>
                <w:szCs w:val="22"/>
              </w:rPr>
              <w:t>RAG</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single" w:color="auto" w:sz="8" w:space="0"/>
              <w:left w:val="dashSmallGap" w:color="auto" w:sz="4" w:space="0"/>
              <w:bottom w:val="single" w:color="auto" w:sz="12" w:space="0"/>
              <w:right w:val="single" w:color="auto" w:sz="12" w:space="0"/>
            </w:tcBorders>
            <w:shd w:val="clear" w:color="auto" w:fill="D9E2F3" w:themeFill="accent5" w:themeFillTint="33"/>
            <w:vAlign w:val="center"/>
          </w:tcPr>
          <w:p>
            <w:pPr>
              <w:jc w:val="left"/>
              <w:rPr>
                <w:sz w:val="20"/>
                <w:szCs w:val="22"/>
              </w:rPr>
            </w:pPr>
            <w:r>
              <w:rPr>
                <w:rFonts w:hint="eastAsia"/>
                <w:sz w:val="20"/>
                <w:szCs w:val="22"/>
              </w:rPr>
              <w:t>顧客のマーケティング向けAI Agent開発提案、PoC Agent開発を複数社担当。</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93</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2025/1</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2025/4</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4ヵ月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要件定義～</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AWS</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rFonts w:hint="eastAsia"/>
                <w:sz w:val="20"/>
                <w:szCs w:val="22"/>
              </w:rPr>
              <w:t>AWS</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single" w:color="auto" w:sz="8"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自治体向けOCRシステム開発</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Python</w:t>
            </w:r>
          </w:p>
        </w:tc>
        <w:tc>
          <w:tcPr>
            <w:tcW w:w="1967" w:type="dxa"/>
            <w:tcBorders>
              <w:top w:val="single" w:color="auto" w:sz="8" w:space="0"/>
              <w:left w:val="dashSmallGap" w:color="auto" w:sz="4" w:space="0"/>
              <w:bottom w:val="nil"/>
              <w:right w:val="single" w:color="auto" w:sz="12" w:space="0"/>
            </w:tcBorders>
            <w:vAlign w:val="center"/>
          </w:tcPr>
          <w:p>
            <w:pPr>
              <w:jc w:val="center"/>
              <w:rPr>
                <w:sz w:val="20"/>
                <w:szCs w:val="22"/>
              </w:rPr>
            </w:pPr>
            <w:r>
              <w:rPr>
                <w:rFonts w:hint="eastAsia"/>
                <w:sz w:val="20"/>
                <w:szCs w:val="22"/>
              </w:rPr>
              <w:t>Aurora(pg)</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12"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12" w:space="0"/>
              <w:right w:val="single" w:color="auto" w:sz="12" w:space="0"/>
            </w:tcBorders>
            <w:vAlign w:val="center"/>
          </w:tcPr>
          <w:p>
            <w:pPr>
              <w:rPr>
                <w:sz w:val="20"/>
                <w:szCs w:val="22"/>
              </w:rPr>
            </w:pPr>
            <w:r>
              <w:rPr>
                <w:rFonts w:hint="eastAsia"/>
                <w:sz w:val="20"/>
                <w:szCs w:val="22"/>
              </w:rPr>
              <w:t>自治体向けOCRシステムによる納付書読み込みシステムの要件定義途中から、納品まで。現在は詳細の要件定義・基本設計内容の調整中で、国内開発ベンダーからの受け入れテスト仕様書作成及びテスト工程管理。</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12"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92</w:t>
            </w:r>
          </w:p>
        </w:tc>
        <w:tc>
          <w:tcPr>
            <w:tcW w:w="976" w:type="dxa"/>
            <w:tcBorders>
              <w:top w:val="single" w:color="auto" w:sz="12"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2024/12</w:t>
            </w:r>
          </w:p>
        </w:tc>
        <w:tc>
          <w:tcPr>
            <w:tcW w:w="976" w:type="dxa"/>
            <w:tcBorders>
              <w:top w:val="single" w:color="auto" w:sz="12"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2024/12</w:t>
            </w:r>
          </w:p>
        </w:tc>
        <w:tc>
          <w:tcPr>
            <w:tcW w:w="991" w:type="dxa"/>
            <w:tcBorders>
              <w:top w:val="single" w:color="auto" w:sz="12"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1ヵ月</w:t>
            </w:r>
          </w:p>
        </w:tc>
        <w:tc>
          <w:tcPr>
            <w:tcW w:w="2266" w:type="dxa"/>
            <w:gridSpan w:val="2"/>
            <w:tcBorders>
              <w:top w:val="single" w:color="auto" w:sz="12"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基本設計</w:t>
            </w:r>
          </w:p>
        </w:tc>
        <w:tc>
          <w:tcPr>
            <w:tcW w:w="2548" w:type="dxa"/>
            <w:tcBorders>
              <w:top w:val="single" w:color="auto" w:sz="12"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AWS</w:t>
            </w:r>
          </w:p>
        </w:tc>
        <w:tc>
          <w:tcPr>
            <w:tcW w:w="1967" w:type="dxa"/>
            <w:tcBorders>
              <w:top w:val="single" w:color="auto" w:sz="12"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rFonts w:hint="eastAsia"/>
                <w:sz w:val="20"/>
                <w:szCs w:val="22"/>
              </w:rPr>
              <w:t>AWS</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rFonts w:hint="eastAsia"/>
                <w:sz w:val="20"/>
                <w:szCs w:val="22"/>
              </w:rPr>
              <w:t>特許情報の文献検索システム</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PHP 8, LangChain,</w:t>
            </w:r>
          </w:p>
          <w:p>
            <w:pPr>
              <w:jc w:val="center"/>
              <w:rPr>
                <w:rFonts w:hint="eastAsia"/>
                <w:sz w:val="20"/>
                <w:szCs w:val="22"/>
              </w:rPr>
            </w:pPr>
            <w:r>
              <w:rPr>
                <w:rFonts w:hint="eastAsia"/>
                <w:sz w:val="20"/>
                <w:szCs w:val="22"/>
              </w:rPr>
              <w:t>AsciiDoc + PlantUML、ChatGPT</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rFonts w:hint="eastAsia"/>
                <w:sz w:val="20"/>
                <w:szCs w:val="22"/>
              </w:rPr>
            </w:pPr>
            <w:r>
              <w:rPr>
                <w:rFonts w:hint="eastAsia"/>
                <w:sz w:val="20"/>
                <w:szCs w:val="22"/>
              </w:rPr>
              <w:t>PostgreSQL</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rFonts w:hint="eastAsia"/>
                <w:sz w:val="20"/>
                <w:szCs w:val="22"/>
              </w:rPr>
              <w:t>ChatGPT と PgVector でRAG検索による、特許情報の文献検索や類似検索を行うシステムの基本設計作成。</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91</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2024/8</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2024/11</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4ヵ月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PoC作成</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Windows11</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rFonts w:hint="eastAsia"/>
                <w:sz w:val="20"/>
                <w:szCs w:val="22"/>
              </w:rPr>
              <w:t>Windows11</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single" w:color="auto" w:sz="8" w:space="0"/>
              <w:left w:val="dashSmallGap" w:color="auto" w:sz="4" w:space="0"/>
              <w:bottom w:val="dashSmallGap" w:color="auto" w:sz="4" w:space="0"/>
              <w:right w:val="dashSmallGap" w:color="auto" w:sz="4" w:space="0"/>
            </w:tcBorders>
            <w:vAlign w:val="center"/>
          </w:tcPr>
          <w:p>
            <w:pPr>
              <w:jc w:val="left"/>
              <w:rPr>
                <w:sz w:val="20"/>
                <w:szCs w:val="22"/>
              </w:rPr>
            </w:pPr>
            <w:r>
              <w:rPr>
                <w:rFonts w:hint="eastAsia"/>
                <w:sz w:val="20"/>
                <w:szCs w:val="22"/>
              </w:rPr>
              <w:t>生成AI利用PoCの作成</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Rust/Go/Python/C# + LM Studio + Llama3.2</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rFonts w:hint="eastAsia"/>
                <w:sz w:val="20"/>
                <w:szCs w:val="22"/>
              </w:rPr>
            </w:pPr>
            <w:r>
              <w:rPr>
                <w:rFonts w:hint="eastAsia"/>
                <w:sz w:val="20"/>
                <w:szCs w:val="22"/>
              </w:rPr>
              <w:t>PostgreSQL + pgvector</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12" w:space="0"/>
              <w:right w:val="dashSmallGap" w:color="auto" w:sz="4" w:space="0"/>
            </w:tcBorders>
            <w:vAlign w:val="center"/>
          </w:tcPr>
          <w:p>
            <w:pPr>
              <w:jc w:val="center"/>
              <w:rPr>
                <w:b/>
                <w:bCs/>
                <w:sz w:val="20"/>
                <w:szCs w:val="22"/>
              </w:rPr>
            </w:pPr>
          </w:p>
        </w:tc>
        <w:tc>
          <w:tcPr>
            <w:tcW w:w="9724" w:type="dxa"/>
            <w:gridSpan w:val="7"/>
            <w:tcBorders>
              <w:top w:val="single" w:color="auto" w:sz="8" w:space="0"/>
              <w:left w:val="dashSmallGap" w:color="auto" w:sz="4" w:space="0"/>
              <w:bottom w:val="single" w:color="auto" w:sz="12" w:space="0"/>
              <w:right w:val="single" w:color="auto" w:sz="12" w:space="0"/>
            </w:tcBorders>
            <w:vAlign w:val="center"/>
          </w:tcPr>
          <w:p>
            <w:pPr>
              <w:jc w:val="left"/>
              <w:rPr>
                <w:sz w:val="20"/>
                <w:szCs w:val="22"/>
              </w:rPr>
            </w:pPr>
            <w:r>
              <w:rPr>
                <w:rFonts w:hint="eastAsia"/>
                <w:sz w:val="20"/>
                <w:szCs w:val="22"/>
              </w:rPr>
              <w:t>RSSから取得のWeb情報を生成AI(Llama3.2)とAPI接続し、RAG(ベクトルDB)へ保存するPoCプログラムの作成。RSS記事をLLMでベクトル化し、形態素解析とHTMLスクレイピングを行い、pgvectorへ登録する事で、LLMへチャット等の検索時にベクトルDBへ事前検索できるようにする、いわゆるRAGのPoC構築。</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12"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90</w:t>
            </w:r>
          </w:p>
        </w:tc>
        <w:tc>
          <w:tcPr>
            <w:tcW w:w="976" w:type="dxa"/>
            <w:tcBorders>
              <w:top w:val="single" w:color="auto" w:sz="12"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2024/2</w:t>
            </w:r>
          </w:p>
        </w:tc>
        <w:tc>
          <w:tcPr>
            <w:tcW w:w="976" w:type="dxa"/>
            <w:tcBorders>
              <w:top w:val="single" w:color="auto" w:sz="12"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2024/12</w:t>
            </w:r>
          </w:p>
        </w:tc>
        <w:tc>
          <w:tcPr>
            <w:tcW w:w="991" w:type="dxa"/>
            <w:tcBorders>
              <w:top w:val="single" w:color="auto" w:sz="12"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１１ヵ月</w:t>
            </w:r>
          </w:p>
        </w:tc>
        <w:tc>
          <w:tcPr>
            <w:tcW w:w="2266" w:type="dxa"/>
            <w:gridSpan w:val="2"/>
            <w:tcBorders>
              <w:top w:val="single" w:color="auto" w:sz="12"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基本設計～結合テスト</w:t>
            </w:r>
          </w:p>
        </w:tc>
        <w:tc>
          <w:tcPr>
            <w:tcW w:w="2548" w:type="dxa"/>
            <w:tcBorders>
              <w:top w:val="single" w:color="auto" w:sz="12"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Windows7</w:t>
            </w:r>
          </w:p>
        </w:tc>
        <w:tc>
          <w:tcPr>
            <w:tcW w:w="1967" w:type="dxa"/>
            <w:tcBorders>
              <w:top w:val="single" w:color="auto" w:sz="12"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rFonts w:hint="eastAsia"/>
                <w:sz w:val="20"/>
                <w:szCs w:val="22"/>
              </w:rPr>
              <w:t>Visual Studio 2010</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rFonts w:hint="eastAsia"/>
                <w:sz w:val="20"/>
                <w:szCs w:val="22"/>
              </w:rPr>
              <w:t>セキュリティ会社向けの社内システム更改</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VB.NET、VBScript</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rFonts w:hint="eastAsia"/>
                <w:sz w:val="20"/>
                <w:szCs w:val="22"/>
              </w:rPr>
              <w:t>SQL Server</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rFonts w:hint="eastAsia"/>
                <w:sz w:val="20"/>
                <w:szCs w:val="22"/>
              </w:rPr>
              <w:t>セキュリティ会社のレガシーな社内システムに機能追加。</w:t>
            </w:r>
          </w:p>
          <w:p>
            <w:pPr>
              <w:rPr>
                <w:sz w:val="20"/>
                <w:szCs w:val="22"/>
              </w:rPr>
            </w:pPr>
            <w:r>
              <w:rPr>
                <w:rFonts w:hint="eastAsia"/>
                <w:sz w:val="20"/>
                <w:szCs w:val="22"/>
              </w:rPr>
              <w:t>社外システムへデータ連携し、図面等のPDFデータを送信し郵送代行する機能を追加。</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89</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2023/8</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2023/12</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5ヵ月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要件定義～開発・テスト</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Windows11</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rFonts w:hint="eastAsia"/>
                <w:sz w:val="20"/>
                <w:szCs w:val="22"/>
              </w:rPr>
              <w:t>Visual Studio2022</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single" w:color="auto" w:sz="8"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人事労務システム移行プログラム開発</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VC++, MFC</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rFonts w:hint="eastAsia"/>
                <w:sz w:val="20"/>
                <w:szCs w:val="22"/>
              </w:rPr>
              <w:t>SQLite3, AsciiDoc, PlantUML</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9724" w:type="dxa"/>
            <w:gridSpan w:val="7"/>
            <w:tcBorders>
              <w:top w:val="single" w:color="auto" w:sz="8" w:space="0"/>
              <w:left w:val="dashSmallGap" w:color="auto" w:sz="4" w:space="0"/>
              <w:bottom w:val="single" w:color="auto" w:sz="8" w:space="0"/>
              <w:right w:val="single" w:color="auto" w:sz="12" w:space="0"/>
            </w:tcBorders>
            <w:vAlign w:val="center"/>
          </w:tcPr>
          <w:p>
            <w:pPr>
              <w:rPr>
                <w:sz w:val="20"/>
                <w:szCs w:val="22"/>
              </w:rPr>
            </w:pPr>
            <w:r>
              <w:rPr>
                <w:rFonts w:hint="eastAsia"/>
                <w:sz w:val="20"/>
                <w:szCs w:val="22"/>
              </w:rPr>
              <w:t>現行システムで紙管理データを画面入力し、新システム向けに移行データ（CSV）を出力する移行プログラム。 スタンドアロン プログラムの画面でデータ入力を行い、ローカルDB (SQLite3)に保存して管理する。</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88</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2023/4</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202</w:t>
            </w:r>
            <w:r>
              <w:rPr>
                <w:rFonts w:hint="eastAsia"/>
                <w:sz w:val="20"/>
                <w:szCs w:val="22"/>
              </w:rPr>
              <w:t>4</w:t>
            </w:r>
            <w:r>
              <w:rPr>
                <w:sz w:val="20"/>
                <w:szCs w:val="22"/>
              </w:rPr>
              <w:t>/</w:t>
            </w:r>
            <w:r>
              <w:rPr>
                <w:rFonts w:hint="eastAsia"/>
                <w:sz w:val="20"/>
                <w:szCs w:val="22"/>
              </w:rPr>
              <w:t>3</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12ヵ月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PMO</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RHEL, WinSrv</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rFonts w:hint="eastAsia"/>
                <w:sz w:val="20"/>
                <w:szCs w:val="22"/>
              </w:rPr>
              <w:t>電力会社社内の人事労務システム維新のPMO、SSO対応・ETL対応のPMO</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Java, C#, PHP</w:t>
            </w:r>
          </w:p>
          <w:p>
            <w:pPr>
              <w:jc w:val="center"/>
              <w:rPr>
                <w:sz w:val="20"/>
                <w:szCs w:val="22"/>
              </w:rPr>
            </w:pPr>
            <w:r>
              <w:rPr>
                <w:sz w:val="20"/>
                <w:szCs w:val="22"/>
              </w:rPr>
              <w:t>WebLogic</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Oracle19c, DataSpider</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rFonts w:hint="eastAsia"/>
                <w:sz w:val="20"/>
                <w:szCs w:val="22"/>
              </w:rPr>
              <w:t>社内イントラ上に人事給与システム、労務システムの刷新をPMOの立場でサポート。 社内イントラ上の30以上のシステムに対して、SAML SP方式のSSO対応を調査・検討するプロジェクトのPMO、同30以上のシステムにETLツール導入による自動化対応やメタデータ管理の推進検討。</w:t>
            </w:r>
          </w:p>
          <w:p>
            <w:pPr>
              <w:rPr>
                <w:rFonts w:hint="eastAsia"/>
                <w:sz w:val="20"/>
                <w:szCs w:val="22"/>
              </w:rPr>
            </w:pP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87</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2</w:t>
            </w:r>
            <w:r>
              <w:rPr>
                <w:sz w:val="20"/>
                <w:szCs w:val="22"/>
              </w:rPr>
              <w:t>022/</w:t>
            </w:r>
            <w:r>
              <w:rPr>
                <w:rFonts w:hint="eastAsia"/>
                <w:sz w:val="20"/>
                <w:szCs w:val="22"/>
              </w:rPr>
              <w:t>12</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2</w:t>
            </w:r>
            <w:r>
              <w:rPr>
                <w:sz w:val="20"/>
                <w:szCs w:val="22"/>
              </w:rPr>
              <w:t>02</w:t>
            </w:r>
            <w:r>
              <w:rPr>
                <w:rFonts w:hint="eastAsia"/>
                <w:sz w:val="20"/>
                <w:szCs w:val="22"/>
              </w:rPr>
              <w:t>３</w:t>
            </w:r>
            <w:r>
              <w:rPr>
                <w:sz w:val="20"/>
                <w:szCs w:val="22"/>
              </w:rPr>
              <w:t>/</w:t>
            </w:r>
            <w:r>
              <w:rPr>
                <w:rFonts w:hint="eastAsia"/>
                <w:sz w:val="20"/>
                <w:szCs w:val="22"/>
              </w:rPr>
              <w:t>3</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4ヵ月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設計</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single" w:color="auto" w:sz="8" w:space="0"/>
              <w:left w:val="dashSmallGap" w:color="auto" w:sz="4" w:space="0"/>
              <w:bottom w:val="dashSmallGap" w:color="auto" w:sz="4" w:space="0"/>
              <w:right w:val="dashSmallGap" w:color="auto" w:sz="4" w:space="0"/>
            </w:tcBorders>
            <w:vAlign w:val="center"/>
          </w:tcPr>
          <w:p>
            <w:pPr>
              <w:jc w:val="left"/>
              <w:rPr>
                <w:sz w:val="20"/>
                <w:szCs w:val="22"/>
              </w:rPr>
            </w:pPr>
            <w:r>
              <w:rPr>
                <w:rFonts w:hint="eastAsia"/>
                <w:sz w:val="20"/>
                <w:szCs w:val="22"/>
              </w:rPr>
              <w:t>某省庁向け土地管理システム</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single" w:color="auto" w:sz="8" w:space="0"/>
              <w:left w:val="dashSmallGap" w:color="auto" w:sz="4" w:space="0"/>
              <w:bottom w:val="single" w:color="auto" w:sz="8" w:space="0"/>
              <w:right w:val="single" w:color="auto" w:sz="12" w:space="0"/>
            </w:tcBorders>
            <w:vAlign w:val="center"/>
          </w:tcPr>
          <w:p>
            <w:pPr>
              <w:jc w:val="left"/>
              <w:rPr>
                <w:sz w:val="20"/>
                <w:szCs w:val="22"/>
              </w:rPr>
            </w:pPr>
            <w:r>
              <w:rPr>
                <w:rFonts w:hint="eastAsia"/>
                <w:sz w:val="20"/>
                <w:szCs w:val="22"/>
              </w:rPr>
              <w:t>土地管理システムの設計で、航空写真から土地所有者の情報と借地情報を連携し、土地活用を促進するシステムの設計。</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8</w:t>
            </w:r>
            <w:r>
              <w:rPr>
                <w:b/>
                <w:bCs/>
                <w:sz w:val="20"/>
                <w:szCs w:val="22"/>
              </w:rPr>
              <w:t>6</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2</w:t>
            </w:r>
            <w:r>
              <w:rPr>
                <w:sz w:val="20"/>
                <w:szCs w:val="22"/>
              </w:rPr>
              <w:t>022/7</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2</w:t>
            </w:r>
            <w:r>
              <w:rPr>
                <w:sz w:val="20"/>
                <w:szCs w:val="22"/>
              </w:rPr>
              <w:t>02</w:t>
            </w:r>
            <w:r>
              <w:rPr>
                <w:rFonts w:hint="eastAsia"/>
                <w:sz w:val="20"/>
                <w:szCs w:val="22"/>
              </w:rPr>
              <w:t>３</w:t>
            </w:r>
            <w:r>
              <w:rPr>
                <w:sz w:val="20"/>
                <w:szCs w:val="22"/>
              </w:rPr>
              <w:t>/2</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8</w:t>
            </w:r>
            <w:r>
              <w:rPr>
                <w:rFonts w:hint="eastAsia"/>
                <w:sz w:val="20"/>
                <w:szCs w:val="22"/>
              </w:rPr>
              <w:t>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企画</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left"/>
              <w:rPr>
                <w:sz w:val="20"/>
                <w:szCs w:val="22"/>
              </w:rPr>
            </w:pPr>
            <w:r>
              <w:rPr>
                <w:rFonts w:hint="eastAsia"/>
                <w:sz w:val="20"/>
                <w:szCs w:val="22"/>
              </w:rPr>
              <w:t>自治体向けシステム更改のRFP作成等のサポート</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single" w:color="auto" w:sz="8" w:space="0"/>
              <w:left w:val="dashSmallGap" w:color="auto" w:sz="4" w:space="0"/>
              <w:bottom w:val="single" w:color="auto" w:sz="8" w:space="0"/>
              <w:right w:val="single" w:color="auto" w:sz="12" w:space="0"/>
            </w:tcBorders>
            <w:shd w:val="clear" w:color="auto" w:fill="D9E2F3" w:themeFill="accent5" w:themeFillTint="33"/>
            <w:vAlign w:val="center"/>
          </w:tcPr>
          <w:p>
            <w:pPr>
              <w:jc w:val="left"/>
              <w:rPr>
                <w:sz w:val="20"/>
                <w:szCs w:val="22"/>
              </w:rPr>
            </w:pPr>
            <w:r>
              <w:rPr>
                <w:rFonts w:hint="eastAsia"/>
                <w:sz w:val="20"/>
                <w:szCs w:val="22"/>
              </w:rPr>
              <w:t>自治体向け福祉人材システムの更改サポートで、RFP作成・ベンダー選定等のサポート。問い合わせ対応など自治体側の調達作業全般のサポート。（調達先ベンダー候補は約8社、自治体・コンサルのチームが8人チーム、予算規模は単年度で数千万規模）</w:t>
            </w:r>
          </w:p>
          <w:p>
            <w:pPr>
              <w:jc w:val="left"/>
              <w:rPr>
                <w:rFonts w:hint="eastAsia"/>
                <w:sz w:val="20"/>
                <w:szCs w:val="22"/>
              </w:rPr>
            </w:pP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8</w:t>
            </w:r>
            <w:r>
              <w:rPr>
                <w:b/>
                <w:bCs/>
                <w:sz w:val="20"/>
                <w:szCs w:val="22"/>
              </w:rPr>
              <w:t>5</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2</w:t>
            </w:r>
            <w:r>
              <w:rPr>
                <w:sz w:val="20"/>
                <w:szCs w:val="22"/>
              </w:rPr>
              <w:t>022/4</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2</w:t>
            </w:r>
            <w:r>
              <w:rPr>
                <w:sz w:val="20"/>
                <w:szCs w:val="22"/>
              </w:rPr>
              <w:t>023/3</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12</w:t>
            </w:r>
            <w:r>
              <w:rPr>
                <w:rFonts w:hint="eastAsia"/>
                <w:sz w:val="20"/>
                <w:szCs w:val="22"/>
              </w:rPr>
              <w:t>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要件定義</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Windows2022</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rFonts w:hint="eastAsia"/>
                <w:sz w:val="20"/>
                <w:szCs w:val="22"/>
              </w:rPr>
              <w:t>I</w:t>
            </w:r>
            <w:r>
              <w:rPr>
                <w:sz w:val="20"/>
                <w:szCs w:val="22"/>
              </w:rPr>
              <w:t xml:space="preserve">aaS, </w:t>
            </w:r>
            <w:r>
              <w:rPr>
                <w:rFonts w:hint="eastAsia"/>
                <w:sz w:val="20"/>
                <w:szCs w:val="22"/>
              </w:rPr>
              <w:t>ガバクラ</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single" w:color="auto" w:sz="8" w:space="0"/>
              <w:left w:val="dashSmallGap" w:color="auto" w:sz="4" w:space="0"/>
              <w:bottom w:val="dashSmallGap" w:color="auto" w:sz="4" w:space="0"/>
              <w:right w:val="dashSmallGap" w:color="auto" w:sz="4" w:space="0"/>
            </w:tcBorders>
            <w:vAlign w:val="center"/>
          </w:tcPr>
          <w:p>
            <w:pPr>
              <w:jc w:val="left"/>
              <w:rPr>
                <w:sz w:val="20"/>
                <w:szCs w:val="22"/>
              </w:rPr>
            </w:pPr>
            <w:r>
              <w:rPr>
                <w:rFonts w:hint="eastAsia"/>
                <w:sz w:val="20"/>
                <w:szCs w:val="22"/>
              </w:rPr>
              <w:t>自治体向け税務システム更改の要件定義PMO</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Java</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rFonts w:hint="eastAsia"/>
                <w:sz w:val="20"/>
                <w:szCs w:val="22"/>
              </w:rPr>
              <w:t>Oracle, AI-OCR</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single" w:color="auto" w:sz="8" w:space="0"/>
              <w:left w:val="dashSmallGap" w:color="auto" w:sz="4" w:space="0"/>
              <w:bottom w:val="single" w:color="auto" w:sz="8" w:space="0"/>
              <w:right w:val="single" w:color="auto" w:sz="12" w:space="0"/>
            </w:tcBorders>
            <w:vAlign w:val="center"/>
          </w:tcPr>
          <w:p>
            <w:pPr>
              <w:jc w:val="left"/>
              <w:rPr>
                <w:sz w:val="20"/>
                <w:szCs w:val="22"/>
              </w:rPr>
            </w:pPr>
            <w:r>
              <w:rPr>
                <w:rFonts w:hint="eastAsia"/>
                <w:sz w:val="20"/>
                <w:szCs w:val="22"/>
              </w:rPr>
              <w:t>税務システム全体の環境構築・データ利活用(AI税収予測)・データ移行の要件定義工程のPMO。</w:t>
            </w:r>
          </w:p>
          <w:p>
            <w:pPr>
              <w:jc w:val="left"/>
              <w:rPr>
                <w:sz w:val="20"/>
                <w:szCs w:val="22"/>
              </w:rPr>
            </w:pPr>
            <w:r>
              <w:rPr>
                <w:rFonts w:hint="eastAsia"/>
                <w:sz w:val="20"/>
                <w:szCs w:val="22"/>
              </w:rPr>
              <w:t>作成ドキュメントのレビュー、計画スケジュールの妥当性確認、要件定義書の妥当性確認、各検討会の参加と問題点指摘などのレポート作成・実施の業務を実施。また、関連するデジタル庁動向調査、他自治体の動向調査、ガバメントクラウドの調査などを実施。(自治体側約20人、ベンダー側約３０人、コンサル側訳10人、単年度で数億規模の予算)</w:t>
            </w:r>
          </w:p>
          <w:p>
            <w:pPr>
              <w:jc w:val="left"/>
              <w:rPr>
                <w:sz w:val="20"/>
                <w:szCs w:val="22"/>
              </w:rPr>
            </w:pP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84</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2</w:t>
            </w:r>
            <w:r>
              <w:rPr>
                <w:sz w:val="20"/>
                <w:szCs w:val="22"/>
              </w:rPr>
              <w:t>021/1</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2</w:t>
            </w:r>
            <w:r>
              <w:rPr>
                <w:sz w:val="20"/>
                <w:szCs w:val="22"/>
              </w:rPr>
              <w:t>022/3</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1</w:t>
            </w:r>
            <w:r>
              <w:rPr>
                <w:sz w:val="20"/>
                <w:szCs w:val="22"/>
              </w:rPr>
              <w:t>5</w:t>
            </w:r>
            <w:r>
              <w:rPr>
                <w:rFonts w:hint="eastAsia"/>
                <w:sz w:val="20"/>
                <w:szCs w:val="22"/>
              </w:rPr>
              <w:t>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設計・開発・テスト</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L</w:t>
            </w:r>
            <w:r>
              <w:rPr>
                <w:sz w:val="20"/>
                <w:szCs w:val="22"/>
              </w:rPr>
              <w:t>inux, Docker, Windows10</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RHEL8</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rFonts w:hint="eastAsia"/>
                <w:sz w:val="20"/>
                <w:szCs w:val="22"/>
              </w:rPr>
              <w:t>F</w:t>
            </w:r>
            <w:r>
              <w:rPr>
                <w:sz w:val="20"/>
                <w:szCs w:val="22"/>
              </w:rPr>
              <w:t>X</w:t>
            </w:r>
            <w:r>
              <w:rPr>
                <w:rFonts w:hint="eastAsia"/>
                <w:sz w:val="20"/>
                <w:szCs w:val="22"/>
              </w:rPr>
              <w:t>システムのインメモリーDB化と</w:t>
            </w:r>
            <w:r>
              <w:rPr>
                <w:sz w:val="20"/>
                <w:szCs w:val="22"/>
              </w:rPr>
              <w:t>HTTP</w:t>
            </w:r>
            <w:r>
              <w:rPr>
                <w:rFonts w:hint="eastAsia"/>
                <w:sz w:val="20"/>
                <w:szCs w:val="22"/>
              </w:rPr>
              <w:t xml:space="preserve">2 </w:t>
            </w:r>
            <w:r>
              <w:rPr>
                <w:sz w:val="20"/>
                <w:szCs w:val="22"/>
              </w:rPr>
              <w:t>+</w:t>
            </w:r>
            <w:r>
              <w:rPr>
                <w:rFonts w:hint="eastAsia"/>
                <w:sz w:val="20"/>
                <w:szCs w:val="22"/>
              </w:rPr>
              <w:t xml:space="preserve"> </w:t>
            </w:r>
            <w:r>
              <w:rPr>
                <w:sz w:val="20"/>
                <w:szCs w:val="22"/>
              </w:rPr>
              <w:t>gRPC</w:t>
            </w:r>
            <w:r>
              <w:rPr>
                <w:rFonts w:hint="eastAsia"/>
                <w:sz w:val="20"/>
                <w:szCs w:val="22"/>
              </w:rPr>
              <w:t xml:space="preserve"> </w:t>
            </w:r>
            <w:r>
              <w:rPr>
                <w:sz w:val="20"/>
                <w:szCs w:val="22"/>
              </w:rPr>
              <w:t>+</w:t>
            </w:r>
            <w:r>
              <w:rPr>
                <w:rFonts w:hint="eastAsia"/>
                <w:sz w:val="20"/>
                <w:szCs w:val="22"/>
              </w:rPr>
              <w:t xml:space="preserve"> </w:t>
            </w:r>
            <w:r>
              <w:rPr>
                <w:sz w:val="20"/>
                <w:szCs w:val="22"/>
              </w:rPr>
              <w:t>Restful</w:t>
            </w:r>
            <w:r>
              <w:rPr>
                <w:rFonts w:hint="eastAsia"/>
                <w:sz w:val="20"/>
                <w:szCs w:val="22"/>
              </w:rPr>
              <w:t xml:space="preserve"> </w:t>
            </w:r>
            <w:r>
              <w:rPr>
                <w:sz w:val="20"/>
                <w:szCs w:val="22"/>
              </w:rPr>
              <w:t>API</w:t>
            </w:r>
            <w:r>
              <w:rPr>
                <w:rFonts w:hint="eastAsia"/>
                <w:sz w:val="20"/>
                <w:szCs w:val="22"/>
              </w:rPr>
              <w:t xml:space="preserve"> による高速化のシステム構築</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C++, Drogon, Rust,Actix</w:t>
            </w:r>
            <w:r>
              <w:rPr>
                <w:rFonts w:hint="eastAsia"/>
                <w:sz w:val="20"/>
                <w:szCs w:val="22"/>
              </w:rPr>
              <w:t>,</w:t>
            </w:r>
            <w:r>
              <w:rPr>
                <w:sz w:val="20"/>
                <w:szCs w:val="22"/>
              </w:rPr>
              <w:t>Tonic</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rFonts w:hint="eastAsia"/>
                <w:sz w:val="20"/>
                <w:szCs w:val="22"/>
              </w:rPr>
              <w:t>M</w:t>
            </w:r>
            <w:r>
              <w:rPr>
                <w:sz w:val="20"/>
                <w:szCs w:val="22"/>
              </w:rPr>
              <w:t>ySQL, Redia</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rFonts w:hint="eastAsia"/>
                <w:sz w:val="20"/>
                <w:szCs w:val="22"/>
              </w:rPr>
              <w:t>FXシステムの更改とシステム拡張に伴う、高速化の共通部分の設計・開発のチーム（約１０人）のリーダーを担当。外部（ブラウザ）とのI/FをJSONベースのRestful API化の高速化をDrogon、サーバ間I/FをHTTP2＋g</w:t>
            </w:r>
            <w:r>
              <w:rPr>
                <w:sz w:val="20"/>
                <w:szCs w:val="22"/>
              </w:rPr>
              <w:t>RPC</w:t>
            </w:r>
            <w:r>
              <w:rPr>
                <w:rFonts w:hint="eastAsia"/>
                <w:sz w:val="20"/>
                <w:szCs w:val="22"/>
              </w:rPr>
              <w:t>による高速化を</w:t>
            </w:r>
            <w:r>
              <w:rPr>
                <w:sz w:val="20"/>
                <w:szCs w:val="22"/>
              </w:rPr>
              <w:t>Tonic</w:t>
            </w:r>
            <w:r>
              <w:rPr>
                <w:rFonts w:hint="eastAsia"/>
                <w:sz w:val="20"/>
                <w:szCs w:val="22"/>
              </w:rPr>
              <w:t>ベースの独自F/Wで実装。チーム内での教育、設計書・コードのレビュー等も実施。</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83</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w:t>
            </w:r>
            <w:r>
              <w:rPr>
                <w:rFonts w:hint="eastAsia"/>
                <w:sz w:val="20"/>
                <w:szCs w:val="22"/>
              </w:rPr>
              <w:t>20</w:t>
            </w:r>
            <w:r>
              <w:rPr>
                <w:sz w:val="20"/>
                <w:szCs w:val="22"/>
              </w:rPr>
              <w:t>/</w:t>
            </w:r>
            <w:r>
              <w:rPr>
                <w:rFonts w:hint="eastAsia"/>
                <w:sz w:val="20"/>
                <w:szCs w:val="22"/>
              </w:rPr>
              <w:t>2</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202</w:t>
            </w:r>
            <w:r>
              <w:rPr>
                <w:sz w:val="20"/>
                <w:szCs w:val="22"/>
              </w:rPr>
              <w:t>0</w:t>
            </w:r>
            <w:r>
              <w:rPr>
                <w:rFonts w:hint="eastAsia"/>
                <w:sz w:val="20"/>
                <w:szCs w:val="22"/>
              </w:rPr>
              <w:t>/</w:t>
            </w:r>
            <w:r>
              <w:rPr>
                <w:sz w:val="20"/>
                <w:szCs w:val="22"/>
              </w:rPr>
              <w:t>12</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11</w:t>
            </w:r>
            <w:r>
              <w:rPr>
                <w:rFonts w:hint="eastAsia"/>
                <w:sz w:val="20"/>
                <w:szCs w:val="22"/>
              </w:rPr>
              <w:t>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設計・開発</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Windows10, AWS</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Windows Server 2019</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共通アーキテクトチームで共通機能の設計・製造</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C#, .NET</w:t>
            </w:r>
            <w:r>
              <w:rPr>
                <w:sz w:val="20"/>
                <w:szCs w:val="22"/>
              </w:rPr>
              <w:t xml:space="preserve"> Framework</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rFonts w:hint="eastAsia"/>
                <w:sz w:val="20"/>
                <w:szCs w:val="22"/>
              </w:rPr>
              <w:t>S</w:t>
            </w:r>
            <w:r>
              <w:rPr>
                <w:sz w:val="20"/>
                <w:szCs w:val="22"/>
              </w:rPr>
              <w:t>QL Server 2019</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rPr>
                <w:sz w:val="20"/>
                <w:szCs w:val="22"/>
              </w:rPr>
            </w:pPr>
            <w:r>
              <w:rPr>
                <w:rFonts w:hint="eastAsia"/>
                <w:sz w:val="20"/>
                <w:szCs w:val="22"/>
              </w:rPr>
              <w:t>ワークフロー機能の要件整理・設計・開発、セキュリティ脅威の調査、入力文字コードチェックの調査、コード自動生成ツールのDao, Dto, 定数の生成ルール設計（詳細設計書・DB定義設計書を入力にC#ソースコード・XML定義ファイル等の生成ルールの設計）、アウトソース先の生成ソース・単体設計書のレビュー等の実施。（全体で約100人の開発チームで、共通アーキテクトが訳10名程度）</w:t>
            </w:r>
          </w:p>
          <w:p>
            <w:pPr>
              <w:rPr>
                <w:rFonts w:hint="eastAsia"/>
                <w:sz w:val="20"/>
                <w:szCs w:val="22"/>
              </w:rPr>
            </w:pP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8</w:t>
            </w:r>
            <w:r>
              <w:rPr>
                <w:b/>
                <w:bCs/>
                <w:sz w:val="20"/>
                <w:szCs w:val="22"/>
              </w:rPr>
              <w:t>2</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2019/6</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2020/1</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8ヵ月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改修・運用保守</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Windows7</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RHEL7</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rFonts w:hint="eastAsia"/>
                <w:sz w:val="20"/>
                <w:szCs w:val="22"/>
              </w:rPr>
              <w:t>既存複数システムの維持管理のベンダー管理、課題管理、インフラ調整、契約管理</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Java</w:t>
            </w:r>
            <w:r>
              <w:rPr>
                <w:rFonts w:hint="eastAsia"/>
                <w:sz w:val="20"/>
                <w:szCs w:val="22"/>
              </w:rPr>
              <w:t>、</w:t>
            </w:r>
            <w:r>
              <w:rPr>
                <w:rStyle w:val="13"/>
                <w:sz w:val="20"/>
                <w:szCs w:val="22"/>
              </w:rPr>
              <w:t>Macchinetta</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MySQL8, PostgreSQL11</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rFonts w:hint="eastAsia"/>
                <w:sz w:val="20"/>
                <w:szCs w:val="22"/>
              </w:rPr>
              <w:t>既存複数システムの改修に対する要件整理・発注管理、契約管理、ベンダーの進捗管理、課題管理、セキュリティ対応、インフラ構築の調整など、複数システムを担当し、多くのベンダーや関連部署との調整業務。（チームは約15人で、関係者規模では約40人）</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8</w:t>
            </w:r>
            <w:r>
              <w:rPr>
                <w:b/>
                <w:bCs/>
                <w:sz w:val="20"/>
                <w:szCs w:val="22"/>
              </w:rPr>
              <w:t>1</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2019/1</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2019/5</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5ヵ月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運用設計</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Windows10</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HP-UX, RHEL,</w:t>
            </w:r>
          </w:p>
          <w:p>
            <w:pPr>
              <w:jc w:val="center"/>
              <w:rPr>
                <w:sz w:val="20"/>
                <w:szCs w:val="22"/>
              </w:rPr>
            </w:pPr>
            <w:r>
              <w:rPr>
                <w:sz w:val="20"/>
                <w:szCs w:val="22"/>
              </w:rPr>
              <w:t>Solaris</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sz w:val="20"/>
                <w:szCs w:val="22"/>
              </w:rPr>
              <w:t xml:space="preserve">Splunk </w:t>
            </w:r>
            <w:r>
              <w:rPr>
                <w:rFonts w:hint="eastAsia"/>
                <w:sz w:val="20"/>
                <w:szCs w:val="22"/>
              </w:rPr>
              <w:t>のクラスター環境構築設計</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rPr>
                <w:sz w:val="20"/>
                <w:szCs w:val="22"/>
              </w:rPr>
            </w:pPr>
            <w:r>
              <w:rPr>
                <w:rFonts w:hint="eastAsia"/>
                <w:sz w:val="20"/>
                <w:szCs w:val="22"/>
              </w:rPr>
              <w:t>ログの収集・検索ツールの</w:t>
            </w:r>
            <w:r>
              <w:rPr>
                <w:sz w:val="20"/>
                <w:szCs w:val="22"/>
              </w:rPr>
              <w:t>Splunk</w:t>
            </w:r>
            <w:r>
              <w:rPr>
                <w:rFonts w:hint="eastAsia"/>
                <w:sz w:val="20"/>
                <w:szCs w:val="22"/>
              </w:rPr>
              <w:t>をクラスター環境として構築するための調査・構築設計・運用設計。(５人程度のチーム規模)</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8</w:t>
            </w:r>
            <w:r>
              <w:rPr>
                <w:b/>
                <w:bCs/>
                <w:sz w:val="20"/>
                <w:szCs w:val="22"/>
              </w:rPr>
              <w:t>0</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2018/7</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2018/10</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4ヵ月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設計・開発</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Windows10</w:t>
            </w:r>
            <w:r>
              <w:rPr>
                <w:rFonts w:hint="eastAsia"/>
                <w:sz w:val="20"/>
                <w:szCs w:val="22"/>
              </w:rPr>
              <w:t>、</w:t>
            </w:r>
          </w:p>
          <w:p>
            <w:pPr>
              <w:jc w:val="center"/>
              <w:rPr>
                <w:sz w:val="20"/>
                <w:szCs w:val="22"/>
              </w:rPr>
            </w:pPr>
            <w:r>
              <w:rPr>
                <w:sz w:val="20"/>
                <w:szCs w:val="22"/>
              </w:rPr>
              <w:t>Windows7</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Windows Server 2016</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sz w:val="20"/>
                <w:szCs w:val="22"/>
              </w:rPr>
              <w:t>JWT</w:t>
            </w:r>
            <w:r>
              <w:rPr>
                <w:rFonts w:hint="eastAsia"/>
                <w:sz w:val="20"/>
                <w:szCs w:val="22"/>
              </w:rPr>
              <w:t>による署名検証用テストツールの作成</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Visual C++ / MFC</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sz w:val="20"/>
                <w:szCs w:val="22"/>
              </w:rPr>
              <w:t xml:space="preserve">CryptAPI </w:t>
            </w:r>
            <w:r>
              <w:rPr>
                <w:rFonts w:hint="eastAsia"/>
                <w:sz w:val="20"/>
                <w:szCs w:val="22"/>
              </w:rPr>
              <w:t>を使用し、</w:t>
            </w:r>
            <w:r>
              <w:rPr>
                <w:sz w:val="20"/>
                <w:szCs w:val="22"/>
              </w:rPr>
              <w:t>PKCS#12</w:t>
            </w:r>
            <w:r>
              <w:rPr>
                <w:rFonts w:hint="eastAsia"/>
                <w:sz w:val="20"/>
                <w:szCs w:val="22"/>
              </w:rPr>
              <w:t>形式の証明書を使用して</w:t>
            </w:r>
            <w:r>
              <w:rPr>
                <w:sz w:val="20"/>
                <w:szCs w:val="22"/>
              </w:rPr>
              <w:t>JSON</w:t>
            </w:r>
            <w:r>
              <w:rPr>
                <w:rFonts w:hint="eastAsia"/>
                <w:sz w:val="20"/>
                <w:szCs w:val="22"/>
              </w:rPr>
              <w:t>形式の電文を</w:t>
            </w:r>
            <w:r>
              <w:rPr>
                <w:sz w:val="20"/>
                <w:szCs w:val="22"/>
              </w:rPr>
              <w:t>JWT</w:t>
            </w:r>
            <w:r>
              <w:rPr>
                <w:rFonts w:hint="eastAsia"/>
                <w:sz w:val="20"/>
                <w:szCs w:val="22"/>
              </w:rPr>
              <w:t>形式に署名し、所定の</w:t>
            </w:r>
            <w:r>
              <w:rPr>
                <w:sz w:val="20"/>
                <w:szCs w:val="22"/>
              </w:rPr>
              <w:t>URL</w:t>
            </w:r>
            <w:r>
              <w:rPr>
                <w:rFonts w:hint="eastAsia"/>
                <w:sz w:val="20"/>
                <w:szCs w:val="22"/>
              </w:rPr>
              <w:t>へ送信するテスト用ツールの作成。（約30人の開発規模）</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7</w:t>
            </w:r>
            <w:r>
              <w:rPr>
                <w:b/>
                <w:bCs/>
                <w:sz w:val="20"/>
                <w:szCs w:val="22"/>
              </w:rPr>
              <w:t>9</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2018/3</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2018/12</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1</w:t>
            </w:r>
            <w:r>
              <w:rPr>
                <w:sz w:val="20"/>
                <w:szCs w:val="22"/>
              </w:rPr>
              <w:t>0</w:t>
            </w:r>
            <w:r>
              <w:rPr>
                <w:rFonts w:hint="eastAsia"/>
                <w:sz w:val="20"/>
                <w:szCs w:val="22"/>
              </w:rPr>
              <w:t>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設計・開発</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Windows 7/10</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Windows Server 2016</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海外向け設備管制システムの</w:t>
            </w:r>
            <w:r>
              <w:rPr>
                <w:sz w:val="20"/>
                <w:szCs w:val="22"/>
              </w:rPr>
              <w:t>2018</w:t>
            </w:r>
            <w:r>
              <w:rPr>
                <w:rFonts w:hint="eastAsia"/>
                <w:sz w:val="20"/>
                <w:szCs w:val="22"/>
              </w:rPr>
              <w:t>年改修作業</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VB.NET, C#.NET, VC++/CLI, IIS</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Oracle 11c</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jc w:val="left"/>
              <w:rPr>
                <w:sz w:val="20"/>
                <w:szCs w:val="22"/>
              </w:rPr>
            </w:pPr>
            <w:r>
              <w:rPr>
                <w:rFonts w:hint="eastAsia"/>
                <w:sz w:val="20"/>
                <w:szCs w:val="22"/>
              </w:rPr>
              <w:t>ビル等の建屋（設備）に設置のセンサー類からの信号をもとに、不正侵入等を検知し、警備員の確認・通報等の業務全般を管理するシステムの設計～テスト。</w:t>
            </w:r>
            <w:r>
              <w:rPr>
                <w:sz w:val="20"/>
                <w:szCs w:val="22"/>
              </w:rPr>
              <w:t xml:space="preserve"> </w:t>
            </w:r>
            <w:r>
              <w:rPr>
                <w:rFonts w:hint="eastAsia"/>
                <w:sz w:val="20"/>
                <w:szCs w:val="22"/>
              </w:rPr>
              <w:t>センサーからの信号を</w:t>
            </w:r>
            <w:r>
              <w:rPr>
                <w:sz w:val="20"/>
                <w:szCs w:val="22"/>
              </w:rPr>
              <w:t>Socket</w:t>
            </w:r>
            <w:r>
              <w:rPr>
                <w:rFonts w:hint="eastAsia"/>
                <w:sz w:val="20"/>
                <w:szCs w:val="22"/>
              </w:rPr>
              <w:t>でマルチスレッド処理（受信）し、</w:t>
            </w:r>
            <w:r>
              <w:rPr>
                <w:sz w:val="20"/>
                <w:szCs w:val="22"/>
              </w:rPr>
              <w:t>MessageQueue</w:t>
            </w:r>
            <w:r>
              <w:rPr>
                <w:rFonts w:hint="eastAsia"/>
                <w:sz w:val="20"/>
                <w:szCs w:val="22"/>
              </w:rPr>
              <w:t>によるサーバ収集、監視員への表示・情報入力等の一連の業務サポート機能。</w:t>
            </w:r>
          </w:p>
          <w:p>
            <w:pPr>
              <w:rPr>
                <w:sz w:val="20"/>
                <w:szCs w:val="22"/>
              </w:rPr>
            </w:pPr>
            <w:r>
              <w:rPr>
                <w:rFonts w:hint="eastAsia"/>
                <w:sz w:val="20"/>
                <w:szCs w:val="22"/>
              </w:rPr>
              <w:t>（</w:t>
            </w:r>
            <w:r>
              <w:rPr>
                <w:sz w:val="20"/>
                <w:szCs w:val="22"/>
              </w:rPr>
              <w:t>Web</w:t>
            </w:r>
            <w:r>
              <w:rPr>
                <w:rFonts w:hint="eastAsia"/>
                <w:sz w:val="20"/>
                <w:szCs w:val="22"/>
              </w:rPr>
              <w:t>システム、</w:t>
            </w:r>
            <w:r>
              <w:rPr>
                <w:sz w:val="20"/>
                <w:szCs w:val="22"/>
              </w:rPr>
              <w:t>C/S</w:t>
            </w:r>
            <w:r>
              <w:rPr>
                <w:rFonts w:hint="eastAsia"/>
                <w:sz w:val="20"/>
                <w:szCs w:val="22"/>
              </w:rPr>
              <w:t>型デスクトップアプリの設計・開発）（チームは約8名で開発）</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7</w:t>
            </w:r>
            <w:r>
              <w:rPr>
                <w:b/>
                <w:bCs/>
                <w:sz w:val="20"/>
                <w:szCs w:val="22"/>
              </w:rPr>
              <w:t>8</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2018/2</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2018/2</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1ヵ月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保守・改修</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Windows 10</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AWS</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sz w:val="20"/>
                <w:szCs w:val="22"/>
              </w:rPr>
              <w:t>FinTech</w:t>
            </w:r>
            <w:r>
              <w:rPr>
                <w:rFonts w:hint="eastAsia"/>
                <w:sz w:val="20"/>
                <w:szCs w:val="22"/>
              </w:rPr>
              <w:t>向け既存システムの月次処理調査</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Ruby</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PostgreSQL 9</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rFonts w:hint="eastAsia"/>
                <w:sz w:val="20"/>
                <w:szCs w:val="22"/>
              </w:rPr>
              <w:t>既存月次処理の手作業業務の解析とバッチ処理による自動化プログラム作成。</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7</w:t>
            </w:r>
            <w:r>
              <w:rPr>
                <w:b/>
                <w:bCs/>
                <w:sz w:val="20"/>
                <w:szCs w:val="22"/>
              </w:rPr>
              <w:t>7</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2018/1</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2018/2</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2ヵ月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運用保守・改修</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Windows 7</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UNIX</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物品販売管理システムの運用保守段階の改修</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PL/SQL</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Oracle 11c</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rPr>
                <w:sz w:val="20"/>
                <w:szCs w:val="22"/>
              </w:rPr>
            </w:pPr>
            <w:r>
              <w:rPr>
                <w:rFonts w:hint="eastAsia"/>
                <w:sz w:val="20"/>
                <w:szCs w:val="22"/>
              </w:rPr>
              <w:t>運用保守段階に入った物品販売管理システムの</w:t>
            </w:r>
            <w:r>
              <w:rPr>
                <w:sz w:val="20"/>
                <w:szCs w:val="22"/>
              </w:rPr>
              <w:t>PL/SQL</w:t>
            </w:r>
            <w:r>
              <w:rPr>
                <w:rFonts w:hint="eastAsia"/>
                <w:sz w:val="20"/>
                <w:szCs w:val="22"/>
              </w:rPr>
              <w:t>ソースの改修作業</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7</w:t>
            </w:r>
            <w:r>
              <w:rPr>
                <w:b/>
                <w:bCs/>
                <w:sz w:val="20"/>
                <w:szCs w:val="22"/>
              </w:rPr>
              <w:t>6</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2017/10</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2017/12</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3ヵ月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基本設計・開発・テスト</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Windows 10</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Windows 10</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rFonts w:hint="eastAsia"/>
                <w:sz w:val="20"/>
                <w:szCs w:val="22"/>
              </w:rPr>
              <w:t>付箋撮影画像の認識プログラム</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Python, VC++, OpenCV3, CUDA,  HTML, JQuery</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jc w:val="left"/>
              <w:rPr>
                <w:sz w:val="20"/>
                <w:szCs w:val="22"/>
              </w:rPr>
            </w:pPr>
            <w:r>
              <w:rPr>
                <w:rFonts w:hint="eastAsia"/>
                <w:sz w:val="20"/>
                <w:szCs w:val="22"/>
              </w:rPr>
              <w:t>デモ用の付箋画像から付箋図形の認識して座標・付箋情報を抽出し、ブラウザ上で編集するプログラム。</w:t>
            </w:r>
          </w:p>
          <w:p>
            <w:pPr>
              <w:jc w:val="left"/>
              <w:rPr>
                <w:sz w:val="20"/>
                <w:szCs w:val="22"/>
              </w:rPr>
            </w:pPr>
            <w:r>
              <w:rPr>
                <w:sz w:val="20"/>
                <w:szCs w:val="22"/>
              </w:rPr>
              <w:t>iPad</w:t>
            </w:r>
            <w:r>
              <w:rPr>
                <w:rFonts w:hint="eastAsia"/>
                <w:sz w:val="20"/>
                <w:szCs w:val="22"/>
              </w:rPr>
              <w:t>から撮影したホワイトボード写真（付箋貼り付け写真）を</w:t>
            </w:r>
            <w:r>
              <w:rPr>
                <w:sz w:val="20"/>
                <w:szCs w:val="22"/>
              </w:rPr>
              <w:t>Web</w:t>
            </w:r>
            <w:r>
              <w:rPr>
                <w:rFonts w:hint="eastAsia"/>
                <w:sz w:val="20"/>
                <w:szCs w:val="22"/>
              </w:rPr>
              <w:t>サーバ側で機械学習による画像認識を行い付箋の認識・抽出、</w:t>
            </w:r>
            <w:r>
              <w:rPr>
                <w:sz w:val="20"/>
                <w:szCs w:val="22"/>
              </w:rPr>
              <w:t>Web</w:t>
            </w:r>
            <w:r>
              <w:rPr>
                <w:rFonts w:hint="eastAsia"/>
                <w:sz w:val="20"/>
                <w:szCs w:val="22"/>
              </w:rPr>
              <w:t>画面にてタッチ操作で付箋の移動・編集を行うデモプログラム。</w:t>
            </w:r>
          </w:p>
          <w:p>
            <w:pPr>
              <w:rPr>
                <w:sz w:val="20"/>
                <w:szCs w:val="22"/>
              </w:rPr>
            </w:pPr>
            <w:r>
              <w:rPr>
                <w:rFonts w:hint="eastAsia"/>
                <w:sz w:val="20"/>
                <w:szCs w:val="22"/>
              </w:rPr>
              <w:t>画面系を後半で中国人</w:t>
            </w:r>
            <w:r>
              <w:rPr>
                <w:sz w:val="20"/>
                <w:szCs w:val="22"/>
              </w:rPr>
              <w:t>3</w:t>
            </w:r>
            <w:r>
              <w:rPr>
                <w:rFonts w:hint="eastAsia"/>
                <w:sz w:val="20"/>
                <w:szCs w:val="22"/>
              </w:rPr>
              <w:t>名に依頼し、その進捗・品質の管理も行う。</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7</w:t>
            </w:r>
            <w:r>
              <w:rPr>
                <w:b/>
                <w:bCs/>
                <w:sz w:val="20"/>
                <w:szCs w:val="22"/>
              </w:rPr>
              <w:t>5</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2017/11</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2017/12</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2ヵ月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調査・基本設計</w:t>
            </w:r>
          </w:p>
          <w:p>
            <w:pPr>
              <w:jc w:val="center"/>
              <w:rPr>
                <w:sz w:val="20"/>
                <w:szCs w:val="22"/>
              </w:rPr>
            </w:pPr>
            <w:r>
              <w:rPr>
                <w:rFonts w:hint="eastAsia"/>
                <w:sz w:val="20"/>
                <w:szCs w:val="22"/>
              </w:rPr>
              <w:t>・開発・テスト</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Windows 7</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Windows Azure</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sz w:val="20"/>
                <w:szCs w:val="22"/>
              </w:rPr>
              <w:t>WebAPI</w:t>
            </w:r>
            <w:r>
              <w:rPr>
                <w:rFonts w:hint="eastAsia"/>
                <w:sz w:val="20"/>
                <w:szCs w:val="22"/>
              </w:rPr>
              <w:t>システムの共通部分の調査からテスト。</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C#.NET</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Oracle 12c</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jc w:val="left"/>
              <w:rPr>
                <w:sz w:val="20"/>
                <w:szCs w:val="22"/>
              </w:rPr>
            </w:pPr>
            <w:r>
              <w:rPr>
                <w:sz w:val="20"/>
                <w:szCs w:val="22"/>
              </w:rPr>
              <w:t>OAuth2</w:t>
            </w:r>
            <w:r>
              <w:rPr>
                <w:rFonts w:hint="eastAsia"/>
                <w:sz w:val="20"/>
                <w:szCs w:val="22"/>
              </w:rPr>
              <w:t>を利用した</w:t>
            </w:r>
            <w:r>
              <w:rPr>
                <w:sz w:val="20"/>
                <w:szCs w:val="22"/>
              </w:rPr>
              <w:t>WebAPI</w:t>
            </w:r>
            <w:r>
              <w:rPr>
                <w:rFonts w:hint="eastAsia"/>
                <w:sz w:val="20"/>
                <w:szCs w:val="22"/>
              </w:rPr>
              <w:t>システムの共通機能の実装調査、基本設計、開発、テストまで。</w:t>
            </w:r>
          </w:p>
          <w:p>
            <w:pPr>
              <w:rPr>
                <w:sz w:val="20"/>
                <w:szCs w:val="22"/>
              </w:rPr>
            </w:pPr>
            <w:r>
              <w:rPr>
                <w:rFonts w:hint="eastAsia"/>
                <w:sz w:val="20"/>
                <w:szCs w:val="22"/>
              </w:rPr>
              <w:t>クラウド上に構築した</w:t>
            </w:r>
            <w:r>
              <w:rPr>
                <w:sz w:val="20"/>
                <w:szCs w:val="22"/>
              </w:rPr>
              <w:t>OAuth2</w:t>
            </w:r>
            <w:r>
              <w:rPr>
                <w:rFonts w:hint="eastAsia"/>
                <w:sz w:val="20"/>
                <w:szCs w:val="22"/>
              </w:rPr>
              <w:t>の認証・認可システムへ、</w:t>
            </w:r>
            <w:r>
              <w:rPr>
                <w:sz w:val="20"/>
                <w:szCs w:val="22"/>
              </w:rPr>
              <w:t>PC</w:t>
            </w:r>
            <w:r>
              <w:rPr>
                <w:rFonts w:hint="eastAsia"/>
                <w:sz w:val="20"/>
                <w:szCs w:val="22"/>
              </w:rPr>
              <w:t>のブラウザ・スマートフォン・タブレット・</w:t>
            </w:r>
            <w:r>
              <w:rPr>
                <w:sz w:val="20"/>
                <w:szCs w:val="22"/>
              </w:rPr>
              <w:t>IoT</w:t>
            </w:r>
            <w:r>
              <w:rPr>
                <w:rFonts w:hint="eastAsia"/>
                <w:sz w:val="20"/>
                <w:szCs w:val="22"/>
              </w:rPr>
              <w:t>機器などから共通にアクセスできる様にするための共通機能で、呼び出し側をスタブで検証。</w:t>
            </w:r>
          </w:p>
          <w:p>
            <w:pPr>
              <w:rPr>
                <w:sz w:val="20"/>
                <w:szCs w:val="22"/>
              </w:rPr>
            </w:pP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7</w:t>
            </w:r>
            <w:r>
              <w:rPr>
                <w:b/>
                <w:bCs/>
                <w:sz w:val="20"/>
                <w:szCs w:val="22"/>
              </w:rPr>
              <w:t>4</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2017/9</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2017/10</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1ヵ月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基本設計・開発・テスト</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Windows 7</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Windows Azure</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sz w:val="20"/>
                <w:szCs w:val="22"/>
              </w:rPr>
              <w:t>RFC</w:t>
            </w:r>
            <w:r>
              <w:rPr>
                <w:rFonts w:hint="eastAsia"/>
                <w:sz w:val="20"/>
                <w:szCs w:val="22"/>
              </w:rPr>
              <w:t>準拠の</w:t>
            </w:r>
            <w:r>
              <w:rPr>
                <w:sz w:val="20"/>
                <w:szCs w:val="22"/>
              </w:rPr>
              <w:t>OAuth2</w:t>
            </w:r>
            <w:r>
              <w:rPr>
                <w:rFonts w:hint="eastAsia"/>
                <w:sz w:val="20"/>
                <w:szCs w:val="22"/>
              </w:rPr>
              <w:t>認可プロバイダーシステムの機能拡張（基本設計～テスト）</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C#.NET</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Oracle 12c</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sz w:val="20"/>
                <w:szCs w:val="22"/>
              </w:rPr>
              <w:t>OAuth2</w:t>
            </w:r>
            <w:r>
              <w:rPr>
                <w:rFonts w:hint="eastAsia"/>
                <w:sz w:val="20"/>
                <w:szCs w:val="22"/>
              </w:rPr>
              <w:t>認可プロバイダー機能に、２つのクレデンシャル方式でのトークン発行を追加。</w:t>
            </w:r>
          </w:p>
          <w:p>
            <w:pPr>
              <w:rPr>
                <w:sz w:val="20"/>
                <w:szCs w:val="22"/>
              </w:rPr>
            </w:pPr>
            <w:r>
              <w:rPr>
                <w:sz w:val="20"/>
                <w:szCs w:val="22"/>
              </w:rPr>
              <w:t>Client Credential</w:t>
            </w:r>
            <w:r>
              <w:rPr>
                <w:rFonts w:hint="eastAsia"/>
                <w:sz w:val="20"/>
                <w:szCs w:val="22"/>
              </w:rPr>
              <w:t>時の</w:t>
            </w:r>
            <w:r>
              <w:rPr>
                <w:sz w:val="20"/>
                <w:szCs w:val="22"/>
              </w:rPr>
              <w:t>IP</w:t>
            </w:r>
            <w:r>
              <w:rPr>
                <w:rFonts w:hint="eastAsia"/>
                <w:sz w:val="20"/>
                <w:szCs w:val="22"/>
              </w:rPr>
              <w:t>制限機能の追加。</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7</w:t>
            </w:r>
            <w:r>
              <w:rPr>
                <w:b/>
                <w:bCs/>
                <w:sz w:val="20"/>
                <w:szCs w:val="22"/>
              </w:rPr>
              <w:t>3</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2017/8</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2017/9</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2ヵ月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開発・テスト</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Windows 7</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Windows Azure</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建築機材・工程管理システム機能拡張の開発・テスト</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VB.NET, JavaScript, jQuery</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Oracle 12c</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jc w:val="left"/>
              <w:rPr>
                <w:sz w:val="20"/>
                <w:szCs w:val="22"/>
              </w:rPr>
            </w:pPr>
            <w:r>
              <w:rPr>
                <w:sz w:val="20"/>
                <w:szCs w:val="22"/>
              </w:rPr>
              <w:t xml:space="preserve">VB.NET </w:t>
            </w:r>
            <w:r>
              <w:rPr>
                <w:rFonts w:hint="eastAsia"/>
                <w:sz w:val="20"/>
                <w:szCs w:val="22"/>
              </w:rPr>
              <w:t>で作成した</w:t>
            </w:r>
            <w:r>
              <w:rPr>
                <w:sz w:val="20"/>
                <w:szCs w:val="22"/>
              </w:rPr>
              <w:t>WebAPI</w:t>
            </w:r>
            <w:r>
              <w:rPr>
                <w:rFonts w:hint="eastAsia"/>
                <w:sz w:val="20"/>
                <w:szCs w:val="22"/>
              </w:rPr>
              <w:t>と、</w:t>
            </w:r>
            <w:r>
              <w:rPr>
                <w:sz w:val="20"/>
                <w:szCs w:val="22"/>
              </w:rPr>
              <w:t>JavaScript</w:t>
            </w:r>
            <w:r>
              <w:rPr>
                <w:rFonts w:hint="eastAsia"/>
                <w:sz w:val="20"/>
                <w:szCs w:val="22"/>
              </w:rPr>
              <w:t>からの</w:t>
            </w:r>
            <w:r>
              <w:rPr>
                <w:sz w:val="20"/>
                <w:szCs w:val="22"/>
              </w:rPr>
              <w:t>ajax</w:t>
            </w:r>
            <w:r>
              <w:rPr>
                <w:rFonts w:hint="eastAsia"/>
                <w:sz w:val="20"/>
                <w:szCs w:val="22"/>
              </w:rPr>
              <w:t>通信し、</w:t>
            </w:r>
            <w:r>
              <w:rPr>
                <w:sz w:val="20"/>
                <w:szCs w:val="22"/>
              </w:rPr>
              <w:t>jQuery</w:t>
            </w:r>
            <w:r>
              <w:rPr>
                <w:rFonts w:hint="eastAsia"/>
                <w:sz w:val="20"/>
                <w:szCs w:val="22"/>
              </w:rPr>
              <w:t>・</w:t>
            </w:r>
            <w:r>
              <w:rPr>
                <w:sz w:val="20"/>
                <w:szCs w:val="22"/>
              </w:rPr>
              <w:t>Fancytree</w:t>
            </w:r>
            <w:r>
              <w:rPr>
                <w:rFonts w:hint="eastAsia"/>
                <w:sz w:val="20"/>
                <w:szCs w:val="22"/>
              </w:rPr>
              <w:t>等による</w:t>
            </w:r>
            <w:r>
              <w:rPr>
                <w:sz w:val="20"/>
                <w:szCs w:val="22"/>
              </w:rPr>
              <w:t>Explorer</w:t>
            </w:r>
            <w:r>
              <w:rPr>
                <w:rFonts w:hint="eastAsia"/>
                <w:sz w:val="20"/>
                <w:szCs w:val="22"/>
              </w:rPr>
              <w:t>風の設計データ管理機能の拡張。</w:t>
            </w:r>
          </w:p>
          <w:p>
            <w:pPr>
              <w:rPr>
                <w:sz w:val="20"/>
                <w:szCs w:val="22"/>
              </w:rPr>
            </w:pPr>
            <w:r>
              <w:rPr>
                <w:rFonts w:hint="eastAsia"/>
                <w:sz w:val="20"/>
                <w:szCs w:val="22"/>
              </w:rPr>
              <w:t>パワーショベル等の建築機材に各種センサーを搭載し、土量計測や機材の稼働状況を管理する。また、ドローンなどを利用してカメラ撮影した現場の工事ミスや進捗具合を自動判定するシステム。</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7</w:t>
            </w:r>
            <w:r>
              <w:rPr>
                <w:b/>
                <w:bCs/>
                <w:sz w:val="20"/>
                <w:szCs w:val="22"/>
              </w:rPr>
              <w:t>2</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2017/4</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2017/7</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4ヵ月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基本設計・開発・テスト</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Windows 7</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Windows Azure</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sz w:val="20"/>
                <w:szCs w:val="22"/>
              </w:rPr>
              <w:t>RFC</w:t>
            </w:r>
            <w:r>
              <w:rPr>
                <w:rFonts w:hint="eastAsia"/>
                <w:sz w:val="20"/>
                <w:szCs w:val="22"/>
              </w:rPr>
              <w:t>準拠の</w:t>
            </w:r>
            <w:r>
              <w:rPr>
                <w:sz w:val="20"/>
                <w:szCs w:val="22"/>
              </w:rPr>
              <w:t>OAuth2</w:t>
            </w:r>
            <w:r>
              <w:rPr>
                <w:rFonts w:hint="eastAsia"/>
                <w:sz w:val="20"/>
                <w:szCs w:val="22"/>
              </w:rPr>
              <w:t>認可プロバイダー</w:t>
            </w:r>
            <w:r>
              <w:rPr>
                <w:sz w:val="20"/>
                <w:szCs w:val="22"/>
              </w:rPr>
              <w:t xml:space="preserve"> </w:t>
            </w:r>
            <w:r>
              <w:rPr>
                <w:rFonts w:hint="eastAsia"/>
                <w:sz w:val="20"/>
                <w:szCs w:val="22"/>
              </w:rPr>
              <w:t>システムの基本設計～テスト</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C#.NET</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Oracle 12c</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sz w:val="20"/>
                <w:szCs w:val="22"/>
              </w:rPr>
              <w:t>OAuth2</w:t>
            </w:r>
            <w:r>
              <w:rPr>
                <w:rFonts w:hint="eastAsia"/>
                <w:sz w:val="20"/>
                <w:szCs w:val="22"/>
              </w:rPr>
              <w:t>認可プロバイダーの</w:t>
            </w:r>
            <w:r>
              <w:rPr>
                <w:sz w:val="20"/>
                <w:szCs w:val="22"/>
              </w:rPr>
              <w:t>RFC</w:t>
            </w:r>
            <w:r>
              <w:rPr>
                <w:rFonts w:hint="eastAsia"/>
                <w:sz w:val="20"/>
                <w:szCs w:val="22"/>
              </w:rPr>
              <w:t>準拠システムの設計～テストまで。</w:t>
            </w:r>
          </w:p>
          <w:p>
            <w:pPr>
              <w:rPr>
                <w:sz w:val="20"/>
                <w:szCs w:val="22"/>
              </w:rPr>
            </w:pPr>
            <w:r>
              <w:rPr>
                <w:rFonts w:hint="eastAsia"/>
                <w:sz w:val="20"/>
                <w:szCs w:val="22"/>
              </w:rPr>
              <w:t>クラウド上に構築した既存の建築機材・工程管理システムの認証・認可システムとして外部システム向けのコンシューマ管理機能も作成。</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7</w:t>
            </w:r>
            <w:r>
              <w:rPr>
                <w:b/>
                <w:bCs/>
                <w:sz w:val="20"/>
                <w:szCs w:val="22"/>
              </w:rPr>
              <w:t>1</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2017/1</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2017/3</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3ヵ月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基本設計・開発・テスト</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Windows 7</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PC</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移行プログラムの基本設計と開発・テスト</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Java</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Oracle 10</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rPr>
                <w:sz w:val="20"/>
                <w:szCs w:val="22"/>
              </w:rPr>
            </w:pPr>
            <w:r>
              <w:rPr>
                <w:rFonts w:hint="eastAsia"/>
                <w:sz w:val="20"/>
                <w:szCs w:val="22"/>
              </w:rPr>
              <w:t>汎用機から</w:t>
            </w:r>
            <w:r>
              <w:rPr>
                <w:sz w:val="20"/>
                <w:szCs w:val="22"/>
              </w:rPr>
              <w:t>Unix</w:t>
            </w:r>
            <w:r>
              <w:rPr>
                <w:rFonts w:hint="eastAsia"/>
                <w:sz w:val="20"/>
                <w:szCs w:val="22"/>
              </w:rPr>
              <w:t>システムへ</w:t>
            </w:r>
            <w:r>
              <w:rPr>
                <w:sz w:val="20"/>
                <w:szCs w:val="22"/>
              </w:rPr>
              <w:t>CSV</w:t>
            </w:r>
            <w:r>
              <w:rPr>
                <w:rFonts w:hint="eastAsia"/>
                <w:sz w:val="20"/>
                <w:szCs w:val="22"/>
              </w:rPr>
              <w:t>データ経由で</w:t>
            </w:r>
            <w:r>
              <w:rPr>
                <w:sz w:val="20"/>
                <w:szCs w:val="22"/>
              </w:rPr>
              <w:t>Oracle</w:t>
            </w:r>
            <w:r>
              <w:rPr>
                <w:rFonts w:hint="eastAsia"/>
                <w:sz w:val="20"/>
                <w:szCs w:val="22"/>
              </w:rPr>
              <w:t>へ登録するプログラム</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7</w:t>
            </w:r>
            <w:r>
              <w:rPr>
                <w:b/>
                <w:bCs/>
                <w:sz w:val="20"/>
                <w:szCs w:val="22"/>
              </w:rPr>
              <w:t>0</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2016/11</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2016/12</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2ヵ月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調査、設計、開発</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Windows 10, .NET</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PC</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rFonts w:hint="eastAsia"/>
                <w:sz w:val="20"/>
                <w:szCs w:val="22"/>
              </w:rPr>
              <w:t>画像解析用ライブラリ作成、検証用プログラム作成</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VC++, C#, OpenCV3, DLib</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rFonts w:hint="eastAsia"/>
                <w:sz w:val="20"/>
                <w:szCs w:val="22"/>
              </w:rPr>
              <w:t>美容系ベンチャーの肌解析システムで、写真から器官（顔のパーツ）検出・肌状態診断の画像解析を行うライブラリの作成。ライブラリを利用したスマートフォン専用アプリにより、肌状態にマッチした化粧品を自動的に選定して利用者のスマホにレコメンド広告を表示するシステム。</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6</w:t>
            </w:r>
            <w:r>
              <w:rPr>
                <w:b/>
                <w:bCs/>
                <w:sz w:val="20"/>
                <w:szCs w:val="22"/>
              </w:rPr>
              <w:t>9</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2016/10</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2016/12</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3ヵ月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調査・開発</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Windows 7/8, Apache</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PC</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不正アクセス情報の視覚化プログラム</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JavaScript, jQuery, Cesium</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jc w:val="left"/>
              <w:rPr>
                <w:sz w:val="20"/>
                <w:szCs w:val="22"/>
              </w:rPr>
            </w:pPr>
            <w:r>
              <w:rPr>
                <w:rFonts w:hint="eastAsia"/>
                <w:sz w:val="20"/>
                <w:szCs w:val="22"/>
              </w:rPr>
              <w:t>サーバから不正アクセス情報を取得し、</w:t>
            </w:r>
            <w:r>
              <w:rPr>
                <w:sz w:val="20"/>
                <w:szCs w:val="22"/>
              </w:rPr>
              <w:t>JavaScript F/W</w:t>
            </w:r>
            <w:r>
              <w:rPr>
                <w:rFonts w:hint="eastAsia"/>
                <w:sz w:val="20"/>
                <w:szCs w:val="22"/>
              </w:rPr>
              <w:t>の</w:t>
            </w:r>
            <w:r>
              <w:rPr>
                <w:sz w:val="20"/>
                <w:szCs w:val="22"/>
              </w:rPr>
              <w:t>Cesium</w:t>
            </w:r>
            <w:r>
              <w:rPr>
                <w:rFonts w:hint="eastAsia"/>
                <w:sz w:val="20"/>
                <w:szCs w:val="22"/>
              </w:rPr>
              <w:t>で視覚化するプログラム。</w:t>
            </w:r>
          </w:p>
          <w:p>
            <w:pPr>
              <w:rPr>
                <w:sz w:val="20"/>
                <w:szCs w:val="22"/>
              </w:rPr>
            </w:pPr>
            <w:r>
              <w:rPr>
                <w:sz w:val="20"/>
                <w:szCs w:val="22"/>
              </w:rPr>
              <w:t>Cesium</w:t>
            </w:r>
            <w:r>
              <w:rPr>
                <w:rFonts w:hint="eastAsia"/>
                <w:sz w:val="20"/>
                <w:szCs w:val="22"/>
              </w:rPr>
              <w:t>を使い、ブラウザ上に地球儀を表示してどこから日本へどのような不正アクセスがあるか可視化するプログラム。</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6</w:t>
            </w:r>
            <w:r>
              <w:rPr>
                <w:b/>
                <w:bCs/>
                <w:sz w:val="20"/>
                <w:szCs w:val="22"/>
              </w:rPr>
              <w:t>8</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2016/9</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2016/9</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1ヵ月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開発、テスト</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Windows7, IIS</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PC</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rFonts w:hint="eastAsia"/>
                <w:sz w:val="20"/>
                <w:szCs w:val="22"/>
              </w:rPr>
              <w:t>映像解析ソフトからのコールバック</w:t>
            </w:r>
            <w:r>
              <w:rPr>
                <w:sz w:val="20"/>
                <w:szCs w:val="22"/>
              </w:rPr>
              <w:t>DLL</w:t>
            </w:r>
            <w:r>
              <w:rPr>
                <w:rFonts w:hint="eastAsia"/>
                <w:sz w:val="20"/>
                <w:szCs w:val="22"/>
              </w:rPr>
              <w:t>部分の作成</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VC++</w:t>
            </w:r>
            <w:r>
              <w:rPr>
                <w:rFonts w:hint="eastAsia"/>
                <w:sz w:val="20"/>
                <w:szCs w:val="22"/>
              </w:rPr>
              <w:t>、</w:t>
            </w:r>
            <w:r>
              <w:rPr>
                <w:sz w:val="20"/>
                <w:szCs w:val="22"/>
              </w:rPr>
              <w:t>C++CLR, VB.NET</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SOAP</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jc w:val="left"/>
              <w:rPr>
                <w:sz w:val="20"/>
                <w:szCs w:val="22"/>
              </w:rPr>
            </w:pPr>
            <w:r>
              <w:rPr>
                <w:rFonts w:hint="eastAsia"/>
                <w:sz w:val="20"/>
                <w:szCs w:val="22"/>
              </w:rPr>
              <w:t>映像解析ソフトからのコールバック</w:t>
            </w:r>
            <w:r>
              <w:rPr>
                <w:sz w:val="20"/>
                <w:szCs w:val="22"/>
              </w:rPr>
              <w:t>DLL</w:t>
            </w:r>
            <w:r>
              <w:rPr>
                <w:rFonts w:hint="eastAsia"/>
                <w:sz w:val="20"/>
                <w:szCs w:val="22"/>
              </w:rPr>
              <w:t>（</w:t>
            </w:r>
            <w:r>
              <w:rPr>
                <w:sz w:val="20"/>
                <w:szCs w:val="22"/>
              </w:rPr>
              <w:t>Win32API</w:t>
            </w:r>
            <w:r>
              <w:rPr>
                <w:rFonts w:hint="eastAsia"/>
                <w:sz w:val="20"/>
                <w:szCs w:val="22"/>
              </w:rPr>
              <w:t>）部分の作成と、</w:t>
            </w:r>
            <w:r>
              <w:rPr>
                <w:sz w:val="20"/>
                <w:szCs w:val="22"/>
              </w:rPr>
              <w:t>CLR</w:t>
            </w:r>
            <w:r>
              <w:rPr>
                <w:rFonts w:hint="eastAsia"/>
                <w:sz w:val="20"/>
                <w:szCs w:val="22"/>
              </w:rPr>
              <w:t>によるデータ変換、</w:t>
            </w:r>
          </w:p>
          <w:p>
            <w:pPr>
              <w:rPr>
                <w:sz w:val="20"/>
                <w:szCs w:val="22"/>
              </w:rPr>
            </w:pPr>
            <w:r>
              <w:rPr>
                <w:rFonts w:hint="eastAsia"/>
                <w:sz w:val="20"/>
                <w:szCs w:val="22"/>
              </w:rPr>
              <w:t>既存</w:t>
            </w:r>
            <w:r>
              <w:rPr>
                <w:sz w:val="20"/>
                <w:szCs w:val="22"/>
              </w:rPr>
              <w:t>VB</w:t>
            </w:r>
            <w:r>
              <w:rPr>
                <w:rFonts w:hint="eastAsia"/>
                <w:sz w:val="20"/>
                <w:szCs w:val="22"/>
              </w:rPr>
              <w:t>処理の</w:t>
            </w:r>
            <w:r>
              <w:rPr>
                <w:sz w:val="20"/>
                <w:szCs w:val="22"/>
              </w:rPr>
              <w:t>SOAP</w:t>
            </w:r>
            <w:r>
              <w:rPr>
                <w:rFonts w:hint="eastAsia"/>
                <w:sz w:val="20"/>
                <w:szCs w:val="22"/>
              </w:rPr>
              <w:t>呼び出し部分の呼び出し。（システムとしては、店舗へ来店時に車のナンバープレートを画像から</w:t>
            </w:r>
            <w:r>
              <w:rPr>
                <w:sz w:val="20"/>
                <w:szCs w:val="22"/>
              </w:rPr>
              <w:t>OCR</w:t>
            </w:r>
            <w:r>
              <w:rPr>
                <w:rFonts w:hint="eastAsia"/>
                <w:sz w:val="20"/>
                <w:szCs w:val="22"/>
              </w:rPr>
              <w:t>読み出しし、内部のスタッフが持つインカムやスマホにどの顧客が来店したか通知するシステム）</w:t>
            </w:r>
          </w:p>
          <w:p>
            <w:pPr>
              <w:rPr>
                <w:sz w:val="20"/>
                <w:szCs w:val="22"/>
              </w:rPr>
            </w:pP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6</w:t>
            </w:r>
            <w:r>
              <w:rPr>
                <w:b/>
                <w:bCs/>
                <w:sz w:val="20"/>
                <w:szCs w:val="22"/>
              </w:rPr>
              <w:t>7</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２０１６</w:t>
            </w:r>
            <w:r>
              <w:rPr>
                <w:sz w:val="20"/>
                <w:szCs w:val="22"/>
              </w:rPr>
              <w:t>/6</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2016/8</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3ヵ月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基本設計、詳細設計</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Windows2008 Server, Apache, Tomcat</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PC</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ガス会社向け災害時対策システム</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Java, SAStruts</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MySQL 5.6</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rPr>
                <w:sz w:val="20"/>
                <w:szCs w:val="22"/>
              </w:rPr>
            </w:pPr>
            <w:r>
              <w:rPr>
                <w:rFonts w:hint="eastAsia"/>
                <w:sz w:val="20"/>
                <w:szCs w:val="22"/>
              </w:rPr>
              <w:t>災害発生時にガス栓の閉栓～開栓の支援システムを、サーバ側・モバイル側の２システムで設計。</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6</w:t>
            </w:r>
            <w:r>
              <w:rPr>
                <w:b/>
                <w:bCs/>
                <w:sz w:val="20"/>
                <w:szCs w:val="22"/>
              </w:rPr>
              <w:t>6</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2016/2</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2016/5</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4ヵ月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REST</w:t>
            </w:r>
            <w:r>
              <w:rPr>
                <w:rFonts w:hint="eastAsia"/>
                <w:sz w:val="20"/>
                <w:szCs w:val="22"/>
              </w:rPr>
              <w:t>サービス</w:t>
            </w:r>
            <w:r>
              <w:rPr>
                <w:sz w:val="20"/>
                <w:szCs w:val="22"/>
              </w:rPr>
              <w:t>I/F</w:t>
            </w:r>
            <w:r>
              <w:rPr>
                <w:rFonts w:hint="eastAsia"/>
                <w:sz w:val="20"/>
                <w:szCs w:val="22"/>
              </w:rPr>
              <w:t>設計、</w:t>
            </w:r>
            <w:r>
              <w:rPr>
                <w:sz w:val="20"/>
                <w:szCs w:val="22"/>
              </w:rPr>
              <w:t>Web</w:t>
            </w:r>
            <w:r>
              <w:rPr>
                <w:rFonts w:hint="eastAsia"/>
                <w:sz w:val="20"/>
                <w:szCs w:val="22"/>
              </w:rPr>
              <w:t>開発、テスト</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Windows2008 Server, IIS</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PC</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rFonts w:hint="eastAsia"/>
                <w:sz w:val="20"/>
                <w:szCs w:val="22"/>
              </w:rPr>
              <w:t>顧客社内業務システムのマイグレーション（</w:t>
            </w:r>
            <w:r>
              <w:rPr>
                <w:sz w:val="20"/>
                <w:szCs w:val="22"/>
              </w:rPr>
              <w:t>Web</w:t>
            </w:r>
            <w:r>
              <w:rPr>
                <w:rFonts w:hint="eastAsia"/>
                <w:sz w:val="20"/>
                <w:szCs w:val="22"/>
              </w:rPr>
              <w:t>担当）</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VBScript, C#(ASP.NET)</w:t>
            </w:r>
            <w:r>
              <w:rPr>
                <w:rFonts w:hint="eastAsia"/>
                <w:sz w:val="20"/>
                <w:szCs w:val="22"/>
              </w:rPr>
              <w:t>、</w:t>
            </w:r>
            <w:r>
              <w:rPr>
                <w:sz w:val="20"/>
                <w:szCs w:val="22"/>
              </w:rPr>
              <w:t>REST API(JSON)</w:t>
            </w:r>
            <w:r>
              <w:rPr>
                <w:rFonts w:hint="eastAsia"/>
                <w:sz w:val="20"/>
                <w:szCs w:val="22"/>
              </w:rPr>
              <w:t>、</w:t>
            </w:r>
            <w:r>
              <w:rPr>
                <w:sz w:val="20"/>
                <w:szCs w:val="22"/>
              </w:rPr>
              <w:t>JQuery</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DB2, SQL Server 2015</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sz w:val="20"/>
                <w:szCs w:val="22"/>
              </w:rPr>
              <w:t>VBScript</w:t>
            </w:r>
            <w:r>
              <w:rPr>
                <w:rFonts w:hint="eastAsia"/>
                <w:sz w:val="20"/>
                <w:szCs w:val="22"/>
              </w:rPr>
              <w:t>ベースの</w:t>
            </w:r>
            <w:r>
              <w:rPr>
                <w:sz w:val="20"/>
                <w:szCs w:val="22"/>
              </w:rPr>
              <w:t>ASP</w:t>
            </w:r>
            <w:r>
              <w:rPr>
                <w:rFonts w:hint="eastAsia"/>
                <w:sz w:val="20"/>
                <w:szCs w:val="22"/>
              </w:rPr>
              <w:t>＋</w:t>
            </w:r>
            <w:r>
              <w:rPr>
                <w:sz w:val="20"/>
                <w:szCs w:val="22"/>
              </w:rPr>
              <w:t>DB2</w:t>
            </w:r>
            <w:r>
              <w:rPr>
                <w:rFonts w:hint="eastAsia"/>
                <w:sz w:val="20"/>
                <w:szCs w:val="22"/>
              </w:rPr>
              <w:t>のシステムを、</w:t>
            </w:r>
            <w:r>
              <w:rPr>
                <w:sz w:val="20"/>
                <w:szCs w:val="22"/>
              </w:rPr>
              <w:t>REST</w:t>
            </w:r>
            <w:r>
              <w:rPr>
                <w:rFonts w:hint="eastAsia"/>
                <w:sz w:val="20"/>
                <w:szCs w:val="22"/>
              </w:rPr>
              <w:t>＋</w:t>
            </w:r>
            <w:r>
              <w:rPr>
                <w:sz w:val="20"/>
                <w:szCs w:val="22"/>
              </w:rPr>
              <w:t>ASP.NET</w:t>
            </w:r>
            <w:r>
              <w:rPr>
                <w:rFonts w:hint="eastAsia"/>
                <w:sz w:val="20"/>
                <w:szCs w:val="22"/>
              </w:rPr>
              <w:t>＋</w:t>
            </w:r>
            <w:r>
              <w:rPr>
                <w:sz w:val="20"/>
                <w:szCs w:val="22"/>
              </w:rPr>
              <w:t>JQuery</w:t>
            </w:r>
            <w:r>
              <w:rPr>
                <w:rFonts w:hint="eastAsia"/>
                <w:sz w:val="20"/>
                <w:szCs w:val="22"/>
              </w:rPr>
              <w:t>＋</w:t>
            </w:r>
            <w:r>
              <w:rPr>
                <w:sz w:val="20"/>
                <w:szCs w:val="22"/>
              </w:rPr>
              <w:t>SQL Server</w:t>
            </w:r>
            <w:r>
              <w:rPr>
                <w:rFonts w:hint="eastAsia"/>
                <w:sz w:val="20"/>
                <w:szCs w:val="22"/>
              </w:rPr>
              <w:t>へ移植・テスト。</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6</w:t>
            </w:r>
            <w:r>
              <w:rPr>
                <w:b/>
                <w:bCs/>
                <w:sz w:val="20"/>
                <w:szCs w:val="22"/>
              </w:rPr>
              <w:t>5</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2016/1</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2016/1</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1ヵ月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PM</w:t>
            </w:r>
            <w:r>
              <w:rPr>
                <w:rFonts w:hint="eastAsia"/>
                <w:sz w:val="20"/>
                <w:szCs w:val="22"/>
              </w:rPr>
              <w:t>、開発</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Windows2008 Server, JBoss</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PC</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顧客社内業務システムのマイグレーション</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Java, VC++</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Oracle 11c</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rPr>
                <w:sz w:val="20"/>
                <w:szCs w:val="22"/>
              </w:rPr>
            </w:pPr>
            <w:r>
              <w:rPr>
                <w:sz w:val="20"/>
                <w:szCs w:val="22"/>
              </w:rPr>
              <w:t>Java1.4</w:t>
            </w:r>
            <w:r>
              <w:rPr>
                <w:rFonts w:hint="eastAsia"/>
                <w:sz w:val="20"/>
                <w:szCs w:val="22"/>
              </w:rPr>
              <w:t>から</w:t>
            </w:r>
            <w:r>
              <w:rPr>
                <w:sz w:val="20"/>
                <w:szCs w:val="22"/>
              </w:rPr>
              <w:t>Java7</w:t>
            </w:r>
            <w:r>
              <w:rPr>
                <w:rFonts w:hint="eastAsia"/>
                <w:sz w:val="20"/>
                <w:szCs w:val="22"/>
              </w:rPr>
              <w:t>への</w:t>
            </w:r>
            <w:r>
              <w:rPr>
                <w:sz w:val="20"/>
                <w:szCs w:val="22"/>
              </w:rPr>
              <w:t>Web</w:t>
            </w:r>
            <w:r>
              <w:rPr>
                <w:rFonts w:hint="eastAsia"/>
                <w:sz w:val="20"/>
                <w:szCs w:val="22"/>
              </w:rPr>
              <w:t>システムのマイグレーション、バッチの</w:t>
            </w:r>
            <w:r>
              <w:rPr>
                <w:sz w:val="20"/>
                <w:szCs w:val="22"/>
              </w:rPr>
              <w:t>gcc</w:t>
            </w:r>
            <w:r>
              <w:rPr>
                <w:rFonts w:hint="eastAsia"/>
                <w:sz w:val="20"/>
                <w:szCs w:val="22"/>
              </w:rPr>
              <w:t>の</w:t>
            </w:r>
            <w:r>
              <w:rPr>
                <w:sz w:val="20"/>
                <w:szCs w:val="22"/>
              </w:rPr>
              <w:t>Pro*C</w:t>
            </w:r>
            <w:r>
              <w:rPr>
                <w:rFonts w:hint="eastAsia"/>
                <w:sz w:val="20"/>
                <w:szCs w:val="22"/>
              </w:rPr>
              <w:t>を</w:t>
            </w:r>
            <w:r>
              <w:rPr>
                <w:sz w:val="20"/>
                <w:szCs w:val="22"/>
              </w:rPr>
              <w:t>VC++</w:t>
            </w:r>
            <w:r>
              <w:rPr>
                <w:rFonts w:hint="eastAsia"/>
                <w:sz w:val="20"/>
                <w:szCs w:val="22"/>
              </w:rPr>
              <w:t>へ移植。</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6</w:t>
            </w:r>
            <w:r>
              <w:rPr>
                <w:b/>
                <w:bCs/>
                <w:sz w:val="20"/>
                <w:szCs w:val="22"/>
              </w:rPr>
              <w:t>4</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2015/6</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2015/12</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7ヵ月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需要予測ＤＢ構築</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Windows2008 Server</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PC,</w:t>
            </w:r>
          </w:p>
          <w:p>
            <w:pPr>
              <w:jc w:val="center"/>
              <w:rPr>
                <w:sz w:val="20"/>
                <w:szCs w:val="22"/>
              </w:rPr>
            </w:pPr>
            <w:r>
              <w:rPr>
                <w:sz w:val="20"/>
                <w:szCs w:val="22"/>
              </w:rPr>
              <w:t>Windows Azure</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rFonts w:hint="eastAsia"/>
                <w:sz w:val="20"/>
                <w:szCs w:val="22"/>
              </w:rPr>
              <w:t>需要予測ＤＢシステム開発</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 xml:space="preserve">SSIS, SSRS, </w:t>
            </w:r>
            <w:r>
              <w:rPr>
                <w:rFonts w:hint="eastAsia"/>
                <w:sz w:val="20"/>
                <w:szCs w:val="22"/>
              </w:rPr>
              <w:t>ストアドプロシージャ</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SQL Server 2014</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rFonts w:hint="eastAsia"/>
                <w:sz w:val="20"/>
                <w:szCs w:val="22"/>
              </w:rPr>
              <w:t>既存の</w:t>
            </w:r>
            <w:r>
              <w:rPr>
                <w:sz w:val="20"/>
                <w:szCs w:val="22"/>
              </w:rPr>
              <w:t>Excel</w:t>
            </w:r>
            <w:r>
              <w:rPr>
                <w:rFonts w:hint="eastAsia"/>
                <w:sz w:val="20"/>
                <w:szCs w:val="22"/>
              </w:rPr>
              <w:t>・</w:t>
            </w:r>
            <w:r>
              <w:rPr>
                <w:sz w:val="20"/>
                <w:szCs w:val="22"/>
              </w:rPr>
              <w:t>Access</w:t>
            </w:r>
            <w:r>
              <w:rPr>
                <w:rFonts w:hint="eastAsia"/>
                <w:sz w:val="20"/>
                <w:szCs w:val="22"/>
              </w:rPr>
              <w:t>・ＣＳＶや別システム</w:t>
            </w:r>
            <w:r>
              <w:rPr>
                <w:sz w:val="20"/>
                <w:szCs w:val="22"/>
              </w:rPr>
              <w:t>(Oracle)</w:t>
            </w:r>
            <w:r>
              <w:rPr>
                <w:rFonts w:hint="eastAsia"/>
                <w:sz w:val="20"/>
                <w:szCs w:val="22"/>
              </w:rPr>
              <w:t>管理の</w:t>
            </w:r>
            <w:r>
              <w:rPr>
                <w:sz w:val="20"/>
                <w:szCs w:val="22"/>
              </w:rPr>
              <w:t>DB</w:t>
            </w:r>
            <w:r>
              <w:rPr>
                <w:rFonts w:hint="eastAsia"/>
                <w:sz w:val="20"/>
                <w:szCs w:val="22"/>
              </w:rPr>
              <w:t>からデータを取り込み、需要予測用</w:t>
            </w:r>
            <w:r>
              <w:rPr>
                <w:sz w:val="20"/>
                <w:szCs w:val="22"/>
              </w:rPr>
              <w:t>DB</w:t>
            </w:r>
            <w:r>
              <w:rPr>
                <w:rFonts w:hint="eastAsia"/>
                <w:sz w:val="20"/>
                <w:szCs w:val="22"/>
              </w:rPr>
              <w:t>を構築。</w:t>
            </w:r>
            <w:r>
              <w:rPr>
                <w:sz w:val="20"/>
                <w:szCs w:val="22"/>
              </w:rPr>
              <w:t xml:space="preserve"> </w:t>
            </w:r>
            <w:r>
              <w:rPr>
                <w:rFonts w:hint="eastAsia"/>
                <w:sz w:val="20"/>
                <w:szCs w:val="22"/>
              </w:rPr>
              <w:t>既存の</w:t>
            </w:r>
            <w:r>
              <w:rPr>
                <w:sz w:val="20"/>
                <w:szCs w:val="22"/>
              </w:rPr>
              <w:t>Excel</w:t>
            </w:r>
            <w:r>
              <w:rPr>
                <w:rFonts w:hint="eastAsia"/>
                <w:sz w:val="20"/>
                <w:szCs w:val="22"/>
              </w:rPr>
              <w:t>・</w:t>
            </w:r>
            <w:r>
              <w:rPr>
                <w:sz w:val="20"/>
                <w:szCs w:val="22"/>
              </w:rPr>
              <w:t>Access</w:t>
            </w:r>
            <w:r>
              <w:rPr>
                <w:rFonts w:hint="eastAsia"/>
                <w:sz w:val="20"/>
                <w:szCs w:val="22"/>
              </w:rPr>
              <w:t>・</w:t>
            </w:r>
            <w:r>
              <w:rPr>
                <w:sz w:val="20"/>
                <w:szCs w:val="22"/>
              </w:rPr>
              <w:t>CSV</w:t>
            </w:r>
            <w:r>
              <w:rPr>
                <w:rFonts w:hint="eastAsia"/>
                <w:sz w:val="20"/>
                <w:szCs w:val="22"/>
              </w:rPr>
              <w:t>での管理を撤廃し、</w:t>
            </w:r>
            <w:r>
              <w:rPr>
                <w:sz w:val="20"/>
                <w:szCs w:val="22"/>
              </w:rPr>
              <w:t>BI</w:t>
            </w:r>
            <w:r>
              <w:rPr>
                <w:rFonts w:hint="eastAsia"/>
                <w:sz w:val="20"/>
                <w:szCs w:val="22"/>
              </w:rPr>
              <w:t>ツールとの連携が次フェーズで予定。</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b/>
                <w:bCs/>
                <w:sz w:val="20"/>
                <w:szCs w:val="22"/>
              </w:rPr>
              <w:t>63</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2015/3</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2015/5</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3ヵ月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提案書作成、技術検証アプリ作成</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Windows 7</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PC</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jc w:val="left"/>
              <w:rPr>
                <w:sz w:val="20"/>
                <w:szCs w:val="22"/>
              </w:rPr>
            </w:pPr>
            <w:r>
              <w:rPr>
                <w:rFonts w:hint="eastAsia"/>
                <w:sz w:val="20"/>
                <w:szCs w:val="22"/>
              </w:rPr>
              <w:t>ネットワーク簡易監視ツール、ソース解析ツール、</w:t>
            </w:r>
            <w:r>
              <w:rPr>
                <w:sz w:val="20"/>
                <w:szCs w:val="22"/>
              </w:rPr>
              <w:t>HTML5</w:t>
            </w:r>
            <w:r>
              <w:rPr>
                <w:rFonts w:hint="eastAsia"/>
                <w:sz w:val="20"/>
                <w:szCs w:val="22"/>
              </w:rPr>
              <w:t>で</w:t>
            </w:r>
            <w:r>
              <w:rPr>
                <w:sz w:val="20"/>
                <w:szCs w:val="22"/>
              </w:rPr>
              <w:t>DRM</w:t>
            </w:r>
            <w:r>
              <w:rPr>
                <w:rFonts w:hint="eastAsia"/>
                <w:sz w:val="20"/>
                <w:szCs w:val="22"/>
              </w:rPr>
              <w:t>動画の配信システム</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VC++(WinSock2)</w:t>
            </w:r>
            <w:r>
              <w:rPr>
                <w:rFonts w:hint="eastAsia"/>
                <w:sz w:val="20"/>
                <w:szCs w:val="22"/>
              </w:rPr>
              <w:t>、</w:t>
            </w:r>
            <w:r>
              <w:rPr>
                <w:sz w:val="20"/>
                <w:szCs w:val="22"/>
              </w:rPr>
              <w:t>C#</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SQL Server Compact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rPr>
                <w:sz w:val="20"/>
                <w:szCs w:val="22"/>
              </w:rPr>
            </w:pPr>
            <w:r>
              <w:rPr>
                <w:rFonts w:hint="eastAsia"/>
                <w:sz w:val="20"/>
                <w:szCs w:val="22"/>
              </w:rPr>
              <w:t>・パケットキャプチャを応用したネットワーク監視・</w:t>
            </w:r>
            <w:r>
              <w:rPr>
                <w:sz w:val="20"/>
                <w:szCs w:val="22"/>
              </w:rPr>
              <w:t>SNMP</w:t>
            </w:r>
            <w:r>
              <w:rPr>
                <w:rFonts w:hint="eastAsia"/>
                <w:sz w:val="20"/>
                <w:szCs w:val="22"/>
              </w:rPr>
              <w:t>通知などの簡易ツールの検証アプリ＆提案書作成。</w:t>
            </w:r>
          </w:p>
          <w:p>
            <w:pPr>
              <w:ind w:left="153" w:leftChars="9" w:hanging="134" w:hangingChars="67"/>
              <w:rPr>
                <w:sz w:val="20"/>
                <w:szCs w:val="22"/>
              </w:rPr>
            </w:pPr>
            <w:r>
              <w:rPr>
                <w:rFonts w:hint="eastAsia"/>
                <w:sz w:val="20"/>
                <w:szCs w:val="22"/>
              </w:rPr>
              <w:t>・</w:t>
            </w:r>
            <w:r>
              <w:rPr>
                <w:sz w:val="20"/>
                <w:szCs w:val="22"/>
              </w:rPr>
              <w:t xml:space="preserve">Java, C++, C# </w:t>
            </w:r>
            <w:r>
              <w:rPr>
                <w:rFonts w:hint="eastAsia"/>
                <w:sz w:val="20"/>
                <w:szCs w:val="22"/>
              </w:rPr>
              <w:t>のソースを解析し、ファイル型</w:t>
            </w:r>
            <w:r>
              <w:rPr>
                <w:sz w:val="20"/>
                <w:szCs w:val="22"/>
              </w:rPr>
              <w:t>SQL Server</w:t>
            </w:r>
            <w:r>
              <w:rPr>
                <w:rFonts w:hint="eastAsia"/>
                <w:sz w:val="20"/>
                <w:szCs w:val="22"/>
              </w:rPr>
              <w:t>に解析情報を収集。ファイル</w:t>
            </w:r>
            <w:r>
              <w:rPr>
                <w:sz w:val="20"/>
                <w:szCs w:val="22"/>
              </w:rPr>
              <w:t>DB</w:t>
            </w:r>
            <w:r>
              <w:rPr>
                <w:rFonts w:hint="eastAsia"/>
                <w:sz w:val="20"/>
                <w:szCs w:val="22"/>
              </w:rPr>
              <w:t>を基に処理フローをシーケンス図で見えるかするツールの検証アプリ作成。</w:t>
            </w:r>
          </w:p>
          <w:p>
            <w:pPr>
              <w:rPr>
                <w:sz w:val="20"/>
                <w:szCs w:val="22"/>
              </w:rPr>
            </w:pPr>
            <w:r>
              <w:rPr>
                <w:rFonts w:hint="eastAsia"/>
                <w:sz w:val="20"/>
                <w:szCs w:val="22"/>
              </w:rPr>
              <w:t>・</w:t>
            </w:r>
            <w:r>
              <w:rPr>
                <w:sz w:val="20"/>
                <w:szCs w:val="22"/>
              </w:rPr>
              <w:t>HTML5</w:t>
            </w:r>
            <w:r>
              <w:rPr>
                <w:rFonts w:hint="eastAsia"/>
                <w:sz w:val="20"/>
                <w:szCs w:val="22"/>
              </w:rPr>
              <w:t>の動画プレイヤーで再生可能な</w:t>
            </w:r>
            <w:r>
              <w:rPr>
                <w:sz w:val="20"/>
                <w:szCs w:val="22"/>
              </w:rPr>
              <w:t>DRM</w:t>
            </w:r>
            <w:r>
              <w:rPr>
                <w:rFonts w:hint="eastAsia"/>
                <w:sz w:val="20"/>
                <w:szCs w:val="22"/>
              </w:rPr>
              <w:t>（著作権保護）コンテンツのクラウドサービス提案書作成。</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6</w:t>
            </w:r>
            <w:r>
              <w:rPr>
                <w:b/>
                <w:bCs/>
                <w:sz w:val="20"/>
                <w:szCs w:val="22"/>
              </w:rPr>
              <w:t>2</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2015/</w:t>
            </w:r>
            <w:r>
              <w:rPr>
                <w:rFonts w:hint="eastAsia"/>
                <w:sz w:val="20"/>
                <w:szCs w:val="22"/>
              </w:rPr>
              <w:t>２</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2015/3</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2ヵ月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要件定義、基本設計、</w:t>
            </w:r>
          </w:p>
          <w:p>
            <w:pPr>
              <w:jc w:val="center"/>
              <w:rPr>
                <w:sz w:val="20"/>
                <w:szCs w:val="22"/>
              </w:rPr>
            </w:pPr>
            <w:r>
              <w:rPr>
                <w:rFonts w:hint="eastAsia"/>
                <w:sz w:val="20"/>
                <w:szCs w:val="22"/>
              </w:rPr>
              <w:t>開発、テスト</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Windows 7</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PC</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sz w:val="20"/>
                <w:szCs w:val="22"/>
              </w:rPr>
              <w:t>IP</w:t>
            </w:r>
            <w:r>
              <w:rPr>
                <w:rFonts w:hint="eastAsia"/>
                <w:sz w:val="20"/>
                <w:szCs w:val="22"/>
              </w:rPr>
              <w:t>パケットをキャプチャーして表示するツール</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VC++ (WinSock2)</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sz w:val="20"/>
                <w:szCs w:val="22"/>
              </w:rPr>
              <w:t>WinSock2</w:t>
            </w:r>
            <w:r>
              <w:rPr>
                <w:rFonts w:hint="eastAsia"/>
                <w:sz w:val="20"/>
                <w:szCs w:val="22"/>
              </w:rPr>
              <w:t>を使い、</w:t>
            </w:r>
            <w:r>
              <w:rPr>
                <w:sz w:val="20"/>
                <w:szCs w:val="22"/>
              </w:rPr>
              <w:t>IP</w:t>
            </w:r>
            <w:r>
              <w:rPr>
                <w:rFonts w:hint="eastAsia"/>
                <w:sz w:val="20"/>
                <w:szCs w:val="22"/>
              </w:rPr>
              <w:t>パケットをキャプチャーして２階層・３階層のシーケンス図表示や、</w:t>
            </w:r>
            <w:r>
              <w:rPr>
                <w:sz w:val="20"/>
                <w:szCs w:val="22"/>
              </w:rPr>
              <w:t>IP</w:t>
            </w:r>
            <w:r>
              <w:rPr>
                <w:rFonts w:hint="eastAsia"/>
                <w:sz w:val="20"/>
                <w:szCs w:val="22"/>
              </w:rPr>
              <w:t>ヘッダ・</w:t>
            </w:r>
            <w:r>
              <w:rPr>
                <w:sz w:val="20"/>
                <w:szCs w:val="22"/>
              </w:rPr>
              <w:t>TCP</w:t>
            </w:r>
            <w:r>
              <w:rPr>
                <w:rFonts w:hint="eastAsia"/>
                <w:sz w:val="20"/>
                <w:szCs w:val="22"/>
              </w:rPr>
              <w:t>ヘッダ・</w:t>
            </w:r>
            <w:r>
              <w:rPr>
                <w:sz w:val="20"/>
                <w:szCs w:val="22"/>
              </w:rPr>
              <w:t>UDP</w:t>
            </w:r>
            <w:r>
              <w:rPr>
                <w:rFonts w:hint="eastAsia"/>
                <w:sz w:val="20"/>
                <w:szCs w:val="22"/>
              </w:rPr>
              <w:t>ヘッダ、パケットデータの１６新ダンプ表示などを行うツール。</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6</w:t>
            </w:r>
            <w:r>
              <w:rPr>
                <w:b/>
                <w:bCs/>
                <w:sz w:val="20"/>
                <w:szCs w:val="22"/>
              </w:rPr>
              <w:t>1</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2014/10</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2015/1</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4ヵ月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要件定義、基本設計、</w:t>
            </w:r>
          </w:p>
          <w:p>
            <w:pPr>
              <w:jc w:val="center"/>
              <w:rPr>
                <w:sz w:val="20"/>
                <w:szCs w:val="22"/>
              </w:rPr>
            </w:pPr>
            <w:r>
              <w:rPr>
                <w:rFonts w:hint="eastAsia"/>
                <w:sz w:val="20"/>
                <w:szCs w:val="22"/>
              </w:rPr>
              <w:t>詳細設計、開発、テスト</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Windows 2003 Server(Cloud)</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PC, Cloud</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埋め込み映像配信の実証実験システム。</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Java, C++(Batch)</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MySQL</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rPr>
                <w:sz w:val="20"/>
                <w:szCs w:val="22"/>
              </w:rPr>
            </w:pPr>
            <w:r>
              <w:rPr>
                <w:rFonts w:hint="eastAsia"/>
                <w:sz w:val="20"/>
                <w:szCs w:val="22"/>
              </w:rPr>
              <w:t>映像配信の受付（Ｗｅｂ）・状態表示、配信管理、他システム（配信システム）連携、映像変換・サムネイル抽出などの要件定義～開発・テストまで。バッチ系は</w:t>
            </w:r>
            <w:r>
              <w:rPr>
                <w:sz w:val="20"/>
                <w:szCs w:val="22"/>
              </w:rPr>
              <w:t>VC++</w:t>
            </w:r>
            <w:r>
              <w:rPr>
                <w:rFonts w:hint="eastAsia"/>
                <w:sz w:val="20"/>
                <w:szCs w:val="22"/>
              </w:rPr>
              <w:t>で</w:t>
            </w:r>
            <w:r>
              <w:rPr>
                <w:sz w:val="20"/>
                <w:szCs w:val="22"/>
              </w:rPr>
              <w:t>MySQL</w:t>
            </w:r>
            <w:r>
              <w:rPr>
                <w:rFonts w:hint="eastAsia"/>
                <w:sz w:val="20"/>
                <w:szCs w:val="22"/>
              </w:rPr>
              <w:t>へネイティブアクセス。配信システムとは</w:t>
            </w:r>
            <w:r>
              <w:rPr>
                <w:sz w:val="20"/>
                <w:szCs w:val="22"/>
              </w:rPr>
              <w:t>XML</w:t>
            </w:r>
            <w:r>
              <w:rPr>
                <w:rFonts w:hint="eastAsia"/>
                <w:sz w:val="20"/>
                <w:szCs w:val="22"/>
              </w:rPr>
              <w:t>連携。</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6</w:t>
            </w:r>
            <w:r>
              <w:rPr>
                <w:b/>
                <w:bCs/>
                <w:sz w:val="20"/>
                <w:szCs w:val="22"/>
              </w:rPr>
              <w:t>0</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2014/5</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2015/3</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1</w:t>
            </w:r>
            <w:r>
              <w:rPr>
                <w:sz w:val="20"/>
                <w:szCs w:val="22"/>
              </w:rPr>
              <w:t>1</w:t>
            </w:r>
            <w:r>
              <w:rPr>
                <w:rFonts w:hint="eastAsia"/>
                <w:sz w:val="20"/>
                <w:szCs w:val="22"/>
              </w:rPr>
              <w:t>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ソリューション提案</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rFonts w:hint="eastAsia"/>
                <w:sz w:val="20"/>
                <w:szCs w:val="22"/>
              </w:rPr>
              <w:t>通信システム開発ベンダーのソリューション検討</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rFonts w:hint="eastAsia"/>
                <w:sz w:val="20"/>
                <w:szCs w:val="22"/>
              </w:rPr>
              <w:t>大手ＩＴベンダーの関連会社のベンダー内で新規ソリューション提案のための調査や提案立案・提案書作成、社内調整等。</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5</w:t>
            </w:r>
            <w:r>
              <w:rPr>
                <w:b/>
                <w:bCs/>
                <w:sz w:val="20"/>
                <w:szCs w:val="22"/>
              </w:rPr>
              <w:t>9</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2014/1</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2014/12</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1</w:t>
            </w:r>
            <w:r>
              <w:rPr>
                <w:sz w:val="20"/>
                <w:szCs w:val="22"/>
              </w:rPr>
              <w:t>2</w:t>
            </w:r>
            <w:r>
              <w:rPr>
                <w:rFonts w:hint="eastAsia"/>
                <w:sz w:val="20"/>
                <w:szCs w:val="22"/>
              </w:rPr>
              <w:t>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要件定義、基本設計、</w:t>
            </w:r>
          </w:p>
          <w:p>
            <w:pPr>
              <w:jc w:val="center"/>
              <w:rPr>
                <w:sz w:val="20"/>
                <w:szCs w:val="22"/>
              </w:rPr>
            </w:pPr>
            <w:r>
              <w:rPr>
                <w:rFonts w:hint="eastAsia"/>
                <w:sz w:val="20"/>
                <w:szCs w:val="22"/>
              </w:rPr>
              <w:t>詳細設計、開発、テスト</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RHEL 6,</w:t>
            </w:r>
          </w:p>
          <w:p>
            <w:pPr>
              <w:jc w:val="center"/>
              <w:rPr>
                <w:sz w:val="20"/>
                <w:szCs w:val="22"/>
              </w:rPr>
            </w:pPr>
            <w:r>
              <w:rPr>
                <w:sz w:val="20"/>
                <w:szCs w:val="22"/>
              </w:rPr>
              <w:t>Windows Server 2008</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PC</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自動車メーカーの提携先海外メーカーとの部品共有管理のシステム。</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C#, PowerShell, PL/SQL</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Oracle 12c</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jc w:val="left"/>
              <w:rPr>
                <w:sz w:val="20"/>
                <w:szCs w:val="22"/>
              </w:rPr>
            </w:pPr>
            <w:r>
              <w:rPr>
                <w:rFonts w:hint="eastAsia"/>
                <w:sz w:val="20"/>
                <w:szCs w:val="22"/>
              </w:rPr>
              <w:t>海外５言語地域対応の提携先欧州自動車メーカーとの部品共有管理システム。欧州メーカーからの部品調達～各国のディーラーが使用するコンサルト端末までの管理システム。（コンサルト端末の共通認証含む）</w:t>
            </w:r>
          </w:p>
          <w:p>
            <w:pPr>
              <w:rPr>
                <w:sz w:val="20"/>
                <w:szCs w:val="22"/>
              </w:rPr>
            </w:pPr>
            <w:r>
              <w:rPr>
                <w:rFonts w:hint="eastAsia"/>
                <w:sz w:val="20"/>
                <w:szCs w:val="22"/>
              </w:rPr>
              <w:t>開発メンバーにインド人・ミャンマー人・中国人を使ってシステム開発をし、そのマネージメントを担当。</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5</w:t>
            </w:r>
            <w:r>
              <w:rPr>
                <w:b/>
                <w:bCs/>
                <w:sz w:val="20"/>
                <w:szCs w:val="22"/>
              </w:rPr>
              <w:t>8</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2013/1</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2014/4</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1</w:t>
            </w:r>
            <w:r>
              <w:rPr>
                <w:sz w:val="20"/>
                <w:szCs w:val="22"/>
              </w:rPr>
              <w:t>6</w:t>
            </w:r>
            <w:r>
              <w:rPr>
                <w:rFonts w:hint="eastAsia"/>
                <w:sz w:val="20"/>
                <w:szCs w:val="22"/>
              </w:rPr>
              <w:t>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PM</w:t>
            </w:r>
            <w:r>
              <w:rPr>
                <w:rFonts w:hint="eastAsia"/>
                <w:sz w:val="20"/>
                <w:szCs w:val="22"/>
              </w:rPr>
              <w:t>、基本設計、</w:t>
            </w:r>
          </w:p>
          <w:p>
            <w:pPr>
              <w:jc w:val="center"/>
              <w:rPr>
                <w:sz w:val="20"/>
                <w:szCs w:val="22"/>
              </w:rPr>
            </w:pPr>
            <w:r>
              <w:rPr>
                <w:sz w:val="20"/>
                <w:szCs w:val="22"/>
              </w:rPr>
              <w:t>DB</w:t>
            </w:r>
            <w:r>
              <w:rPr>
                <w:rFonts w:hint="eastAsia"/>
                <w:sz w:val="20"/>
                <w:szCs w:val="22"/>
              </w:rPr>
              <w:t>チューニング</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CentOS 6.2,</w:t>
            </w:r>
          </w:p>
          <w:p>
            <w:pPr>
              <w:jc w:val="center"/>
              <w:rPr>
                <w:sz w:val="20"/>
                <w:szCs w:val="22"/>
              </w:rPr>
            </w:pPr>
            <w:r>
              <w:rPr>
                <w:sz w:val="20"/>
                <w:szCs w:val="22"/>
              </w:rPr>
              <w:t>Windows XP</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PC</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rFonts w:hint="eastAsia"/>
                <w:sz w:val="20"/>
                <w:szCs w:val="22"/>
              </w:rPr>
              <w:t>債権回収システムの改修、及びシステムリプレースのプロトタイプ開発。</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Java 1.4 / 7</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PostgreSQL 9.2, DB2 9</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rFonts w:hint="eastAsia"/>
                <w:sz w:val="20"/>
                <w:szCs w:val="22"/>
              </w:rPr>
              <w:t>既存の債権回収システムのデータベース高速化検討、既存機能の改修。既存システムのリプレース検討用プロトタイププロジェクトの</w:t>
            </w:r>
            <w:r>
              <w:rPr>
                <w:sz w:val="20"/>
                <w:szCs w:val="22"/>
              </w:rPr>
              <w:t xml:space="preserve">PM, </w:t>
            </w:r>
            <w:r>
              <w:rPr>
                <w:rFonts w:hint="eastAsia"/>
                <w:sz w:val="20"/>
                <w:szCs w:val="22"/>
              </w:rPr>
              <w:t>基本設計。詳細設計以降は海外アウトソージング開発で、インド（ムンバイ）・中国（大連）へ出張経験あり、ブリッジ</w:t>
            </w:r>
            <w:r>
              <w:rPr>
                <w:sz w:val="20"/>
                <w:szCs w:val="22"/>
              </w:rPr>
              <w:t>SE</w:t>
            </w:r>
            <w:r>
              <w:rPr>
                <w:rFonts w:hint="eastAsia"/>
                <w:sz w:val="20"/>
                <w:szCs w:val="22"/>
              </w:rPr>
              <w:t>のインド人・中国人との共同開発プロジェクト。設計に</w:t>
            </w:r>
            <w:r>
              <w:rPr>
                <w:sz w:val="20"/>
                <w:szCs w:val="22"/>
              </w:rPr>
              <w:t>UML</w:t>
            </w:r>
            <w:r>
              <w:rPr>
                <w:rFonts w:hint="eastAsia"/>
                <w:sz w:val="20"/>
                <w:szCs w:val="22"/>
              </w:rPr>
              <w:t>使用。</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5</w:t>
            </w:r>
            <w:r>
              <w:rPr>
                <w:b/>
                <w:bCs/>
                <w:sz w:val="20"/>
                <w:szCs w:val="22"/>
              </w:rPr>
              <w:t>7</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2012/10</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2013/3</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6ヵ月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要件定義、基本設計、</w:t>
            </w:r>
          </w:p>
          <w:p>
            <w:pPr>
              <w:jc w:val="center"/>
              <w:rPr>
                <w:sz w:val="20"/>
                <w:szCs w:val="22"/>
              </w:rPr>
            </w:pPr>
            <w:r>
              <w:rPr>
                <w:rFonts w:hint="eastAsia"/>
                <w:sz w:val="20"/>
                <w:szCs w:val="22"/>
              </w:rPr>
              <w:t>詳細設計</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CentOS 6.2</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PC</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基幹システムのリプレース</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Java 6, PHP 5.3</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PostgreSQL 9.2</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rPr>
                <w:sz w:val="20"/>
                <w:szCs w:val="22"/>
              </w:rPr>
            </w:pPr>
            <w:r>
              <w:rPr>
                <w:rFonts w:hint="eastAsia"/>
                <w:sz w:val="20"/>
                <w:szCs w:val="22"/>
              </w:rPr>
              <w:t>某カード会社向け基幹システムの、会社分割に伴うシステムリプレース。（ホスト電文、</w:t>
            </w:r>
            <w:r>
              <w:rPr>
                <w:sz w:val="20"/>
                <w:szCs w:val="22"/>
              </w:rPr>
              <w:t>SOAP</w:t>
            </w:r>
            <w:r>
              <w:rPr>
                <w:rFonts w:hint="eastAsia"/>
                <w:sz w:val="20"/>
                <w:szCs w:val="22"/>
              </w:rPr>
              <w:t>電文、会員向け</w:t>
            </w:r>
            <w:r>
              <w:rPr>
                <w:sz w:val="20"/>
                <w:szCs w:val="22"/>
              </w:rPr>
              <w:t>Web</w:t>
            </w:r>
            <w:r>
              <w:rPr>
                <w:rFonts w:hint="eastAsia"/>
                <w:sz w:val="20"/>
                <w:szCs w:val="22"/>
              </w:rPr>
              <w:t>画面、バックオフィス機能など）</w:t>
            </w:r>
          </w:p>
          <w:p>
            <w:pPr>
              <w:rPr>
                <w:sz w:val="20"/>
                <w:szCs w:val="22"/>
              </w:rPr>
            </w:pPr>
            <w:r>
              <w:rPr>
                <w:rFonts w:hint="eastAsia"/>
                <w:sz w:val="20"/>
                <w:szCs w:val="22"/>
              </w:rPr>
              <w:t>また、開発担当のインド人数名のマネージメントや仕様伝達など全般を担当。設計に</w:t>
            </w:r>
            <w:r>
              <w:rPr>
                <w:sz w:val="20"/>
                <w:szCs w:val="22"/>
              </w:rPr>
              <w:t>UML.</w:t>
            </w:r>
            <w:r>
              <w:rPr>
                <w:rFonts w:hint="eastAsia"/>
                <w:sz w:val="20"/>
                <w:szCs w:val="22"/>
              </w:rPr>
              <w:t>使用。</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5</w:t>
            </w:r>
            <w:r>
              <w:rPr>
                <w:b/>
                <w:bCs/>
                <w:sz w:val="20"/>
                <w:szCs w:val="22"/>
              </w:rPr>
              <w:t>6</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2012/4</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2012/9</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6ヵ月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PM</w:t>
            </w:r>
            <w:r>
              <w:rPr>
                <w:rFonts w:hint="eastAsia"/>
                <w:sz w:val="20"/>
                <w:szCs w:val="22"/>
              </w:rPr>
              <w:t>（一部の設計・開発）</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CentOS 6.2</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PC</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rFonts w:hint="eastAsia"/>
                <w:sz w:val="20"/>
                <w:szCs w:val="22"/>
              </w:rPr>
              <w:t>販促用</w:t>
            </w:r>
            <w:r>
              <w:rPr>
                <w:sz w:val="20"/>
                <w:szCs w:val="22"/>
              </w:rPr>
              <w:t xml:space="preserve"> </w:t>
            </w:r>
            <w:r>
              <w:rPr>
                <w:rFonts w:hint="eastAsia"/>
                <w:sz w:val="20"/>
                <w:szCs w:val="22"/>
              </w:rPr>
              <w:t>ｅコマースサイト構築</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PHP 5.3, ec-Cube</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PostgreSQL 9.2</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rFonts w:hint="eastAsia"/>
                <w:sz w:val="20"/>
                <w:szCs w:val="22"/>
              </w:rPr>
              <w:t>某カード会社向け、会員獲得目的の販促用ｅコマースサイトの企画・プロジェクト管理、</w:t>
            </w:r>
            <w:r>
              <w:rPr>
                <w:sz w:val="20"/>
                <w:szCs w:val="22"/>
              </w:rPr>
              <w:t>SSO</w:t>
            </w:r>
            <w:r>
              <w:rPr>
                <w:rFonts w:hint="eastAsia"/>
                <w:sz w:val="20"/>
                <w:szCs w:val="22"/>
              </w:rPr>
              <w:t>機能実装。</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5</w:t>
            </w:r>
            <w:r>
              <w:rPr>
                <w:b/>
                <w:bCs/>
                <w:sz w:val="20"/>
                <w:szCs w:val="22"/>
              </w:rPr>
              <w:t>5</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2011/11</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2012/3</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5ヵ月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基本設計、</w:t>
            </w:r>
            <w:r>
              <w:rPr>
                <w:sz w:val="20"/>
                <w:szCs w:val="22"/>
              </w:rPr>
              <w:t>DB</w:t>
            </w:r>
            <w:r>
              <w:rPr>
                <w:rFonts w:hint="eastAsia"/>
                <w:sz w:val="20"/>
                <w:szCs w:val="22"/>
              </w:rPr>
              <w:t>設計、</w:t>
            </w:r>
          </w:p>
          <w:p>
            <w:pPr>
              <w:jc w:val="center"/>
              <w:rPr>
                <w:sz w:val="20"/>
                <w:szCs w:val="22"/>
              </w:rPr>
            </w:pPr>
            <w:r>
              <w:rPr>
                <w:rFonts w:hint="eastAsia"/>
                <w:sz w:val="20"/>
                <w:szCs w:val="22"/>
              </w:rPr>
              <w:t>結合試験、性能試験</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RHEL 5.5</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PC</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クラウドサービスの共通</w:t>
            </w:r>
            <w:r>
              <w:rPr>
                <w:sz w:val="20"/>
                <w:szCs w:val="22"/>
              </w:rPr>
              <w:t>WebAPI</w:t>
            </w:r>
            <w:r>
              <w:rPr>
                <w:rFonts w:hint="eastAsia"/>
                <w:sz w:val="20"/>
                <w:szCs w:val="22"/>
              </w:rPr>
              <w:t>システム</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PHP, CakePHP</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MySQL 5.5</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jc w:val="left"/>
              <w:rPr>
                <w:sz w:val="20"/>
                <w:szCs w:val="22"/>
              </w:rPr>
            </w:pPr>
            <w:r>
              <w:rPr>
                <w:rFonts w:hint="eastAsia"/>
                <w:sz w:val="20"/>
                <w:szCs w:val="22"/>
              </w:rPr>
              <w:t>某携帯キャリア向けクラウドに</w:t>
            </w:r>
            <w:r>
              <w:rPr>
                <w:sz w:val="20"/>
                <w:szCs w:val="22"/>
              </w:rPr>
              <w:t>RESTfull</w:t>
            </w:r>
            <w:r>
              <w:rPr>
                <w:rFonts w:hint="eastAsia"/>
                <w:sz w:val="20"/>
                <w:szCs w:val="22"/>
              </w:rPr>
              <w:t>なインターフェースを使った、複数サービス構成のサービス向け</w:t>
            </w:r>
            <w:r>
              <w:rPr>
                <w:sz w:val="20"/>
                <w:szCs w:val="22"/>
              </w:rPr>
              <w:t>WebAPI</w:t>
            </w:r>
            <w:r>
              <w:rPr>
                <w:rFonts w:hint="eastAsia"/>
                <w:sz w:val="20"/>
                <w:szCs w:val="22"/>
              </w:rPr>
              <w:t>基盤の基本設計担当。</w:t>
            </w:r>
            <w:r>
              <w:rPr>
                <w:sz w:val="20"/>
                <w:szCs w:val="22"/>
              </w:rPr>
              <w:t xml:space="preserve"> </w:t>
            </w:r>
            <w:r>
              <w:rPr>
                <w:rFonts w:hint="eastAsia"/>
                <w:sz w:val="20"/>
                <w:szCs w:val="22"/>
              </w:rPr>
              <w:t>詳細設計以降を担当した韓国人数名のマネージメント全般も担当。</w:t>
            </w:r>
          </w:p>
          <w:p>
            <w:pPr>
              <w:rPr>
                <w:sz w:val="20"/>
                <w:szCs w:val="22"/>
              </w:rPr>
            </w:pPr>
            <w:r>
              <w:rPr>
                <w:rFonts w:hint="eastAsia"/>
                <w:sz w:val="20"/>
                <w:szCs w:val="22"/>
              </w:rPr>
              <w:t>設計に</w:t>
            </w:r>
            <w:r>
              <w:rPr>
                <w:sz w:val="20"/>
                <w:szCs w:val="22"/>
              </w:rPr>
              <w:t>UML</w:t>
            </w:r>
            <w:r>
              <w:rPr>
                <w:rFonts w:hint="eastAsia"/>
                <w:sz w:val="20"/>
                <w:szCs w:val="22"/>
              </w:rPr>
              <w:t>使用。</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5</w:t>
            </w:r>
            <w:r>
              <w:rPr>
                <w:b/>
                <w:bCs/>
                <w:sz w:val="20"/>
                <w:szCs w:val="22"/>
              </w:rPr>
              <w:t>4</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2011/7</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2011/10</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4ヵ月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詳細設計変更、開発、</w:t>
            </w:r>
          </w:p>
          <w:p>
            <w:pPr>
              <w:jc w:val="center"/>
              <w:rPr>
                <w:sz w:val="20"/>
                <w:szCs w:val="22"/>
              </w:rPr>
            </w:pPr>
            <w:r>
              <w:rPr>
                <w:rFonts w:hint="eastAsia"/>
                <w:sz w:val="20"/>
                <w:szCs w:val="22"/>
              </w:rPr>
              <w:t>テスト</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Windows XP / Vista / 7,</w:t>
            </w:r>
          </w:p>
          <w:p>
            <w:pPr>
              <w:jc w:val="center"/>
              <w:rPr>
                <w:sz w:val="20"/>
                <w:szCs w:val="22"/>
              </w:rPr>
            </w:pPr>
            <w:r>
              <w:rPr>
                <w:sz w:val="20"/>
                <w:szCs w:val="22"/>
              </w:rPr>
              <w:t>CentOS 5.5</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PC</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rFonts w:hint="eastAsia"/>
                <w:sz w:val="20"/>
                <w:szCs w:val="22"/>
              </w:rPr>
              <w:t>某行政法人向けプロジェクト診断ツール</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C#, PHP</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SQLite 3,</w:t>
            </w:r>
          </w:p>
          <w:p>
            <w:pPr>
              <w:jc w:val="center"/>
              <w:rPr>
                <w:sz w:val="20"/>
                <w:szCs w:val="22"/>
              </w:rPr>
            </w:pPr>
            <w:r>
              <w:rPr>
                <w:sz w:val="20"/>
                <w:szCs w:val="22"/>
              </w:rPr>
              <w:t>PostgreSQL 8</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jc w:val="left"/>
              <w:rPr>
                <w:sz w:val="20"/>
                <w:szCs w:val="22"/>
              </w:rPr>
            </w:pPr>
            <w:r>
              <w:rPr>
                <w:sz w:val="20"/>
                <w:szCs w:val="22"/>
              </w:rPr>
              <w:t>2010</w:t>
            </w:r>
            <w:r>
              <w:rPr>
                <w:rFonts w:hint="eastAsia"/>
                <w:sz w:val="20"/>
                <w:szCs w:val="22"/>
              </w:rPr>
              <w:t>年</w:t>
            </w:r>
            <w:r>
              <w:rPr>
                <w:sz w:val="20"/>
                <w:szCs w:val="22"/>
              </w:rPr>
              <w:t>4</w:t>
            </w:r>
            <w:r>
              <w:rPr>
                <w:rFonts w:hint="eastAsia"/>
                <w:sz w:val="20"/>
                <w:szCs w:val="22"/>
              </w:rPr>
              <w:t>月から提案・開発したシステムの仕様変更とバグ改修。既存システムのエンハンス設計担当。</w:t>
            </w:r>
          </w:p>
          <w:p>
            <w:pPr>
              <w:rPr>
                <w:sz w:val="20"/>
                <w:szCs w:val="22"/>
              </w:rPr>
            </w:pPr>
            <w:r>
              <w:rPr>
                <w:rFonts w:hint="eastAsia"/>
                <w:sz w:val="20"/>
                <w:szCs w:val="22"/>
              </w:rPr>
              <w:t>また、開発を一緒に行った韓国人の詳細設計・進捗・品質の管理全般。</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5</w:t>
            </w:r>
            <w:r>
              <w:rPr>
                <w:b/>
                <w:bCs/>
                <w:sz w:val="20"/>
                <w:szCs w:val="22"/>
              </w:rPr>
              <w:t>3</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2011/4</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2011/3</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3ヵ月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基本設計</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RHEL 5.5</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PC</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携帯キャリア向け</w:t>
            </w:r>
            <w:r>
              <w:rPr>
                <w:sz w:val="20"/>
                <w:szCs w:val="22"/>
              </w:rPr>
              <w:t>Java</w:t>
            </w:r>
            <w:r>
              <w:rPr>
                <w:rFonts w:hint="eastAsia"/>
                <w:sz w:val="20"/>
                <w:szCs w:val="22"/>
              </w:rPr>
              <w:t>フレームワーク設計</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Java</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Oracle 11</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rPr>
                <w:sz w:val="20"/>
                <w:szCs w:val="22"/>
              </w:rPr>
            </w:pPr>
            <w:r>
              <w:rPr>
                <w:rFonts w:hint="eastAsia"/>
                <w:sz w:val="20"/>
                <w:szCs w:val="22"/>
              </w:rPr>
              <w:t>携帯キャリアで使用するシステム向け共通フレームワークの設計。</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5</w:t>
            </w:r>
            <w:r>
              <w:rPr>
                <w:b/>
                <w:bCs/>
                <w:sz w:val="20"/>
                <w:szCs w:val="22"/>
              </w:rPr>
              <w:t>2</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2010/7</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2011/3</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9ヵ月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RFP</w:t>
            </w:r>
            <w:r>
              <w:rPr>
                <w:rFonts w:hint="eastAsia"/>
                <w:sz w:val="20"/>
                <w:szCs w:val="22"/>
              </w:rPr>
              <w:t>への提案書作成、要件定義、基本設計、開発、テスト</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Windows XP/Vista/7,</w:t>
            </w:r>
          </w:p>
          <w:p>
            <w:pPr>
              <w:jc w:val="center"/>
              <w:rPr>
                <w:sz w:val="20"/>
                <w:szCs w:val="22"/>
              </w:rPr>
            </w:pPr>
            <w:r>
              <w:rPr>
                <w:sz w:val="20"/>
                <w:szCs w:val="22"/>
              </w:rPr>
              <w:t>CentOS 5.5</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PC</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rFonts w:hint="eastAsia"/>
                <w:sz w:val="20"/>
                <w:szCs w:val="22"/>
              </w:rPr>
              <w:t>某行政法人向けプロジェクト診断ツール</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C#, PHP</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PostgreSQL 8</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rFonts w:hint="eastAsia"/>
                <w:sz w:val="20"/>
                <w:szCs w:val="22"/>
              </w:rPr>
              <w:t>プロジェクトの信頼性を自己診断するシステムの</w:t>
            </w:r>
            <w:r>
              <w:rPr>
                <w:sz w:val="20"/>
                <w:szCs w:val="22"/>
              </w:rPr>
              <w:t>RFC</w:t>
            </w:r>
            <w:r>
              <w:rPr>
                <w:rFonts w:hint="eastAsia"/>
                <w:sz w:val="20"/>
                <w:szCs w:val="22"/>
              </w:rPr>
              <w:t>に対して、提案書作成と受注後のシステム開発全般。</w:t>
            </w:r>
            <w:r>
              <w:rPr>
                <w:sz w:val="20"/>
                <w:szCs w:val="22"/>
              </w:rPr>
              <w:t xml:space="preserve"> </w:t>
            </w:r>
            <w:r>
              <w:rPr>
                <w:rFonts w:hint="eastAsia"/>
                <w:sz w:val="20"/>
                <w:szCs w:val="22"/>
              </w:rPr>
              <w:t>設計に</w:t>
            </w:r>
            <w:r>
              <w:rPr>
                <w:sz w:val="20"/>
                <w:szCs w:val="22"/>
              </w:rPr>
              <w:t>UML</w:t>
            </w:r>
            <w:r>
              <w:rPr>
                <w:rFonts w:hint="eastAsia"/>
                <w:sz w:val="20"/>
                <w:szCs w:val="22"/>
              </w:rPr>
              <w:t>使用。</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5</w:t>
            </w:r>
            <w:r>
              <w:rPr>
                <w:b/>
                <w:bCs/>
                <w:sz w:val="20"/>
                <w:szCs w:val="22"/>
              </w:rPr>
              <w:t>1</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2010/4</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2010/6</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3ヵ月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調査</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Windows XP</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PC</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ソースコード生成ツール調査</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C#, GeneXus</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SQL-Server 2005</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rPr>
                <w:sz w:val="20"/>
                <w:szCs w:val="22"/>
              </w:rPr>
            </w:pPr>
            <w:r>
              <w:rPr>
                <w:sz w:val="20"/>
                <w:szCs w:val="22"/>
              </w:rPr>
              <w:t xml:space="preserve">GeneXus </w:t>
            </w:r>
            <w:r>
              <w:rPr>
                <w:rFonts w:hint="eastAsia"/>
                <w:sz w:val="20"/>
                <w:szCs w:val="22"/>
              </w:rPr>
              <w:t>というソースコード生成ツールの調査、導入検討。</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5</w:t>
            </w:r>
            <w:r>
              <w:rPr>
                <w:b/>
                <w:bCs/>
                <w:sz w:val="20"/>
                <w:szCs w:val="22"/>
              </w:rPr>
              <w:t>0</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2010/1</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2010/3</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3ヵ月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提案書、要件定義、</w:t>
            </w:r>
          </w:p>
          <w:p>
            <w:pPr>
              <w:jc w:val="center"/>
              <w:rPr>
                <w:sz w:val="20"/>
                <w:szCs w:val="22"/>
              </w:rPr>
            </w:pPr>
            <w:r>
              <w:rPr>
                <w:rFonts w:hint="eastAsia"/>
                <w:sz w:val="20"/>
                <w:szCs w:val="22"/>
              </w:rPr>
              <w:t>デモプログラム開発</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Windows XP</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PC</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rFonts w:hint="eastAsia"/>
                <w:sz w:val="20"/>
                <w:szCs w:val="22"/>
              </w:rPr>
              <w:t>風評検索システム提案書＆でもプログラム作成</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C#</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MySQL</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jc w:val="left"/>
              <w:rPr>
                <w:sz w:val="20"/>
                <w:szCs w:val="22"/>
              </w:rPr>
            </w:pPr>
            <w:r>
              <w:rPr>
                <w:rFonts w:hint="eastAsia"/>
                <w:sz w:val="20"/>
                <w:szCs w:val="22"/>
              </w:rPr>
              <w:t>複数の</w:t>
            </w:r>
            <w:r>
              <w:rPr>
                <w:sz w:val="20"/>
                <w:szCs w:val="22"/>
              </w:rPr>
              <w:t>Web</w:t>
            </w:r>
            <w:r>
              <w:rPr>
                <w:rFonts w:hint="eastAsia"/>
                <w:sz w:val="20"/>
                <w:szCs w:val="22"/>
              </w:rPr>
              <w:t>検索エンジンからキーワードで検索し、</w:t>
            </w:r>
            <w:r>
              <w:rPr>
                <w:sz w:val="20"/>
                <w:szCs w:val="22"/>
              </w:rPr>
              <w:t>Web</w:t>
            </w:r>
            <w:r>
              <w:rPr>
                <w:rFonts w:hint="eastAsia"/>
                <w:sz w:val="20"/>
                <w:szCs w:val="22"/>
              </w:rPr>
              <w:t>上の風評記事を検索する提案。</w:t>
            </w:r>
          </w:p>
          <w:p>
            <w:pPr>
              <w:rPr>
                <w:sz w:val="20"/>
                <w:szCs w:val="22"/>
              </w:rPr>
            </w:pPr>
            <w:r>
              <w:rPr>
                <w:sz w:val="20"/>
                <w:szCs w:val="22"/>
              </w:rPr>
              <w:t>PoC</w:t>
            </w:r>
            <w:r>
              <w:rPr>
                <w:rFonts w:hint="eastAsia"/>
                <w:sz w:val="20"/>
                <w:szCs w:val="22"/>
              </w:rPr>
              <w:t>（概念実装）プログラムをミャンマー人と共同で開発。</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4</w:t>
            </w:r>
            <w:r>
              <w:rPr>
                <w:b/>
                <w:bCs/>
                <w:sz w:val="20"/>
                <w:szCs w:val="22"/>
              </w:rPr>
              <w:t>9</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2009/10</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2009/12</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2ヵ月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RFP</w:t>
            </w:r>
            <w:r>
              <w:rPr>
                <w:rFonts w:hint="eastAsia"/>
                <w:sz w:val="20"/>
                <w:szCs w:val="22"/>
              </w:rPr>
              <w:t>への提案書作成</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RHEL 4.5</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PC</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コンシューマ向け</w:t>
            </w:r>
            <w:r>
              <w:rPr>
                <w:sz w:val="20"/>
                <w:szCs w:val="22"/>
              </w:rPr>
              <w:t>Web</w:t>
            </w:r>
            <w:r>
              <w:rPr>
                <w:rFonts w:hint="eastAsia"/>
                <w:sz w:val="20"/>
                <w:szCs w:val="22"/>
              </w:rPr>
              <w:t>システムのリプレース提案</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Servlet, JSP, BPEL</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Oracle</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rPr>
                <w:sz w:val="20"/>
                <w:szCs w:val="22"/>
              </w:rPr>
            </w:pPr>
            <w:r>
              <w:rPr>
                <w:rFonts w:hint="eastAsia"/>
                <w:sz w:val="20"/>
                <w:szCs w:val="22"/>
              </w:rPr>
              <w:t>社内システムの１つのリプレース提案書作成。</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4</w:t>
            </w:r>
            <w:r>
              <w:rPr>
                <w:b/>
                <w:bCs/>
                <w:sz w:val="20"/>
                <w:szCs w:val="22"/>
              </w:rPr>
              <w:t>8</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2009/1</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2009/9</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9ヵ月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要件定義、基本設計、</w:t>
            </w:r>
            <w:r>
              <w:rPr>
                <w:sz w:val="20"/>
                <w:szCs w:val="22"/>
              </w:rPr>
              <w:t xml:space="preserve"> </w:t>
            </w:r>
            <w:r>
              <w:rPr>
                <w:rFonts w:hint="eastAsia"/>
                <w:sz w:val="20"/>
                <w:szCs w:val="22"/>
              </w:rPr>
              <w:t>詳細設計</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Windows 2000,</w:t>
            </w:r>
          </w:p>
          <w:p>
            <w:pPr>
              <w:jc w:val="center"/>
              <w:rPr>
                <w:sz w:val="20"/>
                <w:szCs w:val="22"/>
              </w:rPr>
            </w:pPr>
            <w:r>
              <w:rPr>
                <w:sz w:val="20"/>
                <w:szCs w:val="22"/>
              </w:rPr>
              <w:t>Windows XP, Linux</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PC, STB</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rFonts w:hint="eastAsia"/>
                <w:sz w:val="20"/>
                <w:szCs w:val="22"/>
              </w:rPr>
              <w:t>音楽・音声情報の</w:t>
            </w:r>
            <w:r>
              <w:rPr>
                <w:sz w:val="20"/>
                <w:szCs w:val="22"/>
              </w:rPr>
              <w:t>IP</w:t>
            </w:r>
            <w:r>
              <w:rPr>
                <w:rFonts w:hint="eastAsia"/>
                <w:sz w:val="20"/>
                <w:szCs w:val="22"/>
              </w:rPr>
              <w:t>配信システム</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JSP, Servlet</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rFonts w:hint="eastAsia"/>
                <w:sz w:val="20"/>
                <w:szCs w:val="22"/>
              </w:rPr>
              <w:t>独自プロトコルによる</w:t>
            </w:r>
            <w:r>
              <w:rPr>
                <w:sz w:val="20"/>
                <w:szCs w:val="22"/>
              </w:rPr>
              <w:t>STB</w:t>
            </w:r>
            <w:r>
              <w:rPr>
                <w:rFonts w:hint="eastAsia"/>
                <w:sz w:val="20"/>
                <w:szCs w:val="22"/>
              </w:rPr>
              <w:t>への音楽・音声コンテンツの配信システム。</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4</w:t>
            </w:r>
            <w:r>
              <w:rPr>
                <w:b/>
                <w:bCs/>
                <w:sz w:val="20"/>
                <w:szCs w:val="22"/>
              </w:rPr>
              <w:t>7</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2008/4</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2008/12</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9ヵ月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詳細設計、開発</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Windows 2000</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DOS/V</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sz w:val="20"/>
                <w:szCs w:val="22"/>
              </w:rPr>
              <w:t>IPTV</w:t>
            </w:r>
            <w:r>
              <w:rPr>
                <w:rFonts w:hint="eastAsia"/>
                <w:sz w:val="20"/>
                <w:szCs w:val="22"/>
              </w:rPr>
              <w:t>向けビデオメールシステム</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HTML, JSP, Servlet</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SQL-Se</w:t>
            </w:r>
            <w:r>
              <w:rPr>
                <w:rFonts w:hint="eastAsia"/>
                <w:sz w:val="20"/>
                <w:szCs w:val="22"/>
              </w:rPr>
              <w:t>ｒ</w:t>
            </w:r>
            <w:r>
              <w:rPr>
                <w:sz w:val="20"/>
                <w:szCs w:val="22"/>
              </w:rPr>
              <w:t>rver 2000</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rPr>
                <w:sz w:val="20"/>
                <w:szCs w:val="22"/>
              </w:rPr>
            </w:pPr>
            <w:r>
              <w:rPr>
                <w:sz w:val="20"/>
                <w:szCs w:val="22"/>
              </w:rPr>
              <w:t>IPTV</w:t>
            </w:r>
            <w:r>
              <w:rPr>
                <w:rFonts w:hint="eastAsia"/>
                <w:sz w:val="20"/>
                <w:szCs w:val="22"/>
              </w:rPr>
              <w:t>向け</w:t>
            </w:r>
            <w:r>
              <w:rPr>
                <w:sz w:val="20"/>
                <w:szCs w:val="22"/>
              </w:rPr>
              <w:t>Web</w:t>
            </w:r>
            <w:r>
              <w:rPr>
                <w:rFonts w:hint="eastAsia"/>
                <w:sz w:val="20"/>
                <w:szCs w:val="22"/>
              </w:rPr>
              <w:t>映像配信システム。</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4</w:t>
            </w:r>
            <w:r>
              <w:rPr>
                <w:b/>
                <w:bCs/>
                <w:sz w:val="20"/>
                <w:szCs w:val="22"/>
              </w:rPr>
              <w:t>6</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2006/11</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2007/12</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14</w:t>
            </w:r>
            <w:r>
              <w:rPr>
                <w:rFonts w:hint="eastAsia"/>
                <w:sz w:val="20"/>
                <w:szCs w:val="22"/>
              </w:rPr>
              <w:t>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要件定義、基本設計、</w:t>
            </w:r>
            <w:r>
              <w:rPr>
                <w:sz w:val="20"/>
                <w:szCs w:val="22"/>
              </w:rPr>
              <w:t xml:space="preserve"> </w:t>
            </w:r>
            <w:r>
              <w:rPr>
                <w:rFonts w:hint="eastAsia"/>
                <w:sz w:val="20"/>
                <w:szCs w:val="22"/>
              </w:rPr>
              <w:t>詳細設計</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Windows 2000</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DOS/V</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rFonts w:hint="eastAsia"/>
                <w:sz w:val="20"/>
                <w:szCs w:val="22"/>
              </w:rPr>
              <w:t>大学の学生向け汎用</w:t>
            </w:r>
            <w:r>
              <w:rPr>
                <w:sz w:val="20"/>
                <w:szCs w:val="22"/>
              </w:rPr>
              <w:t>SNS</w:t>
            </w:r>
            <w:r>
              <w:rPr>
                <w:rFonts w:hint="eastAsia"/>
                <w:sz w:val="20"/>
                <w:szCs w:val="22"/>
              </w:rPr>
              <w:t>システム</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HTML, VB.ASP</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SQL-Server 2000</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rFonts w:hint="eastAsia"/>
                <w:sz w:val="20"/>
                <w:szCs w:val="22"/>
              </w:rPr>
              <w:t>大学の学生向け、サークル感覚の汎用</w:t>
            </w:r>
            <w:r>
              <w:rPr>
                <w:sz w:val="20"/>
                <w:szCs w:val="22"/>
              </w:rPr>
              <w:t>SNS</w:t>
            </w:r>
            <w:r>
              <w:rPr>
                <w:rFonts w:hint="eastAsia"/>
                <w:sz w:val="20"/>
                <w:szCs w:val="22"/>
              </w:rPr>
              <w:t>システム。</w:t>
            </w:r>
            <w:r>
              <w:rPr>
                <w:sz w:val="20"/>
                <w:szCs w:val="22"/>
              </w:rPr>
              <w:t>(OpenPNE</w:t>
            </w:r>
            <w:r>
              <w:rPr>
                <w:rFonts w:hint="eastAsia"/>
                <w:sz w:val="20"/>
                <w:szCs w:val="22"/>
              </w:rPr>
              <w:t>をベースに開発</w:t>
            </w:r>
            <w:r>
              <w:rPr>
                <w:sz w:val="20"/>
                <w:szCs w:val="22"/>
              </w:rPr>
              <w:t>)</w:t>
            </w:r>
            <w:r>
              <w:rPr>
                <w:rFonts w:hint="eastAsia"/>
                <w:sz w:val="20"/>
                <w:szCs w:val="22"/>
              </w:rPr>
              <w:t>。設計に</w:t>
            </w:r>
            <w:r>
              <w:rPr>
                <w:sz w:val="20"/>
                <w:szCs w:val="22"/>
              </w:rPr>
              <w:t>UML</w:t>
            </w:r>
            <w:r>
              <w:rPr>
                <w:rFonts w:hint="eastAsia"/>
                <w:sz w:val="20"/>
                <w:szCs w:val="22"/>
              </w:rPr>
              <w:t>使用。</w:t>
            </w:r>
          </w:p>
          <w:p>
            <w:pPr>
              <w:rPr>
                <w:sz w:val="20"/>
                <w:szCs w:val="22"/>
              </w:rPr>
            </w:pP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4</w:t>
            </w:r>
            <w:r>
              <w:rPr>
                <w:b/>
                <w:bCs/>
                <w:sz w:val="20"/>
                <w:szCs w:val="22"/>
              </w:rPr>
              <w:t>5</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2006/2</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2008/3</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2</w:t>
            </w:r>
            <w:r>
              <w:rPr>
                <w:sz w:val="20"/>
                <w:szCs w:val="22"/>
              </w:rPr>
              <w:t>5</w:t>
            </w:r>
            <w:r>
              <w:rPr>
                <w:rFonts w:hint="eastAsia"/>
                <w:sz w:val="20"/>
                <w:szCs w:val="22"/>
              </w:rPr>
              <w:t>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要件定義、基本設計、</w:t>
            </w:r>
          </w:p>
          <w:p>
            <w:pPr>
              <w:jc w:val="center"/>
              <w:rPr>
                <w:sz w:val="20"/>
                <w:szCs w:val="22"/>
              </w:rPr>
            </w:pPr>
            <w:r>
              <w:rPr>
                <w:rFonts w:hint="eastAsia"/>
                <w:sz w:val="20"/>
                <w:szCs w:val="22"/>
              </w:rPr>
              <w:t>詳細設計、開発、テスト</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CentOS 5</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DOS/V</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企業グループ向け社内</w:t>
            </w:r>
            <w:r>
              <w:rPr>
                <w:sz w:val="20"/>
                <w:szCs w:val="22"/>
              </w:rPr>
              <w:t>SNS</w:t>
            </w:r>
            <w:r>
              <w:rPr>
                <w:rFonts w:hint="eastAsia"/>
                <w:sz w:val="20"/>
                <w:szCs w:val="22"/>
              </w:rPr>
              <w:t>システム</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HTML, JSP, Servlet, gcc</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MySQL 5</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rPr>
                <w:sz w:val="20"/>
                <w:szCs w:val="22"/>
              </w:rPr>
            </w:pPr>
            <w:r>
              <w:rPr>
                <w:rFonts w:hint="eastAsia"/>
                <w:sz w:val="20"/>
                <w:szCs w:val="22"/>
              </w:rPr>
              <w:t>汎用</w:t>
            </w:r>
            <w:r>
              <w:rPr>
                <w:sz w:val="20"/>
                <w:szCs w:val="22"/>
              </w:rPr>
              <w:t>SNS</w:t>
            </w:r>
            <w:r>
              <w:rPr>
                <w:rFonts w:hint="eastAsia"/>
                <w:sz w:val="20"/>
                <w:szCs w:val="22"/>
              </w:rPr>
              <w:t>＋</w:t>
            </w:r>
            <w:r>
              <w:rPr>
                <w:sz w:val="20"/>
                <w:szCs w:val="22"/>
              </w:rPr>
              <w:t>Blog</w:t>
            </w:r>
            <w:r>
              <w:rPr>
                <w:rFonts w:hint="eastAsia"/>
                <w:sz w:val="20"/>
                <w:szCs w:val="22"/>
              </w:rPr>
              <w:t>機能で収取した書き込み情報をテキストマイニングし、傾向分析を行ってレコメンデーション機能を提供する社内向け</w:t>
            </w:r>
            <w:r>
              <w:rPr>
                <w:sz w:val="20"/>
                <w:szCs w:val="22"/>
              </w:rPr>
              <w:t>SNS</w:t>
            </w:r>
            <w:r>
              <w:rPr>
                <w:rFonts w:hint="eastAsia"/>
                <w:sz w:val="20"/>
                <w:szCs w:val="22"/>
              </w:rPr>
              <w:t>システム。</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4</w:t>
            </w:r>
            <w:r>
              <w:rPr>
                <w:b/>
                <w:bCs/>
                <w:sz w:val="20"/>
                <w:szCs w:val="22"/>
              </w:rPr>
              <w:t>4</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2005/10</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2006/10</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1</w:t>
            </w:r>
            <w:r>
              <w:rPr>
                <w:sz w:val="20"/>
                <w:szCs w:val="22"/>
              </w:rPr>
              <w:t>2</w:t>
            </w:r>
            <w:r>
              <w:rPr>
                <w:rFonts w:hint="eastAsia"/>
                <w:sz w:val="20"/>
                <w:szCs w:val="22"/>
              </w:rPr>
              <w:t>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要件定義、基本設計、</w:t>
            </w:r>
            <w:r>
              <w:rPr>
                <w:sz w:val="20"/>
                <w:szCs w:val="22"/>
              </w:rPr>
              <w:t xml:space="preserve"> </w:t>
            </w:r>
            <w:r>
              <w:rPr>
                <w:rFonts w:hint="eastAsia"/>
                <w:sz w:val="20"/>
                <w:szCs w:val="22"/>
              </w:rPr>
              <w:t>詳細設計、開発、テスト</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Windows 2000, IIS</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DOS/V</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rFonts w:hint="eastAsia"/>
                <w:sz w:val="20"/>
                <w:szCs w:val="22"/>
              </w:rPr>
              <w:t>大学向けシラバス管理システム</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HTML, VB.ASP</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SQL-Server 2000</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rFonts w:hint="eastAsia"/>
                <w:sz w:val="20"/>
                <w:szCs w:val="22"/>
              </w:rPr>
              <w:t>シラバス・講師の管理システム（米国でヒットしたシラバス管理システムのローカライズ）、及び各大学へ出張してプレゼン対応。開発・テストにはインド人と協力で共同作業。設計に</w:t>
            </w:r>
            <w:r>
              <w:rPr>
                <w:sz w:val="20"/>
                <w:szCs w:val="22"/>
              </w:rPr>
              <w:t>UML</w:t>
            </w:r>
            <w:r>
              <w:rPr>
                <w:rFonts w:hint="eastAsia"/>
                <w:sz w:val="20"/>
                <w:szCs w:val="22"/>
              </w:rPr>
              <w:t>を使用。</w:t>
            </w:r>
          </w:p>
          <w:p>
            <w:pPr>
              <w:rPr>
                <w:sz w:val="20"/>
                <w:szCs w:val="22"/>
              </w:rPr>
            </w:pP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4</w:t>
            </w:r>
            <w:r>
              <w:rPr>
                <w:b/>
                <w:bCs/>
                <w:sz w:val="20"/>
                <w:szCs w:val="22"/>
              </w:rPr>
              <w:t>3</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2005/7</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2006/1</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7ヵ月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要件定義、基本設計、</w:t>
            </w:r>
            <w:r>
              <w:rPr>
                <w:sz w:val="20"/>
                <w:szCs w:val="22"/>
              </w:rPr>
              <w:t xml:space="preserve"> </w:t>
            </w:r>
            <w:r>
              <w:rPr>
                <w:rFonts w:hint="eastAsia"/>
                <w:sz w:val="20"/>
                <w:szCs w:val="22"/>
              </w:rPr>
              <w:t>詳細設計、開発、テスト、データ移行</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Windows 2000, Tomcat</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DOS/V</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sz w:val="20"/>
                <w:szCs w:val="22"/>
              </w:rPr>
              <w:t>CS(</w:t>
            </w:r>
            <w:r>
              <w:rPr>
                <w:rFonts w:hint="eastAsia"/>
                <w:sz w:val="20"/>
                <w:szCs w:val="22"/>
              </w:rPr>
              <w:t>顧客満足度</w:t>
            </w:r>
            <w:r>
              <w:rPr>
                <w:sz w:val="20"/>
                <w:szCs w:val="22"/>
              </w:rPr>
              <w:t>)</w:t>
            </w:r>
            <w:r>
              <w:rPr>
                <w:rFonts w:hint="eastAsia"/>
                <w:sz w:val="20"/>
                <w:szCs w:val="22"/>
              </w:rPr>
              <w:t>向上システム開発（２次開発）</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HTML, VC++ 6, JSP, Servlet</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SQL-Server 2000</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rPr>
                <w:sz w:val="20"/>
                <w:szCs w:val="22"/>
              </w:rPr>
            </w:pPr>
            <w:r>
              <w:rPr>
                <w:rFonts w:hint="eastAsia"/>
                <w:sz w:val="20"/>
                <w:szCs w:val="22"/>
              </w:rPr>
              <w:t>アンケートパターンの拡張、テレワーク対応の拡張。</w:t>
            </w:r>
            <w:r>
              <w:rPr>
                <w:sz w:val="20"/>
                <w:szCs w:val="22"/>
              </w:rPr>
              <w:t xml:space="preserve"> </w:t>
            </w:r>
            <w:r>
              <w:rPr>
                <w:rFonts w:hint="eastAsia"/>
                <w:sz w:val="20"/>
                <w:szCs w:val="22"/>
              </w:rPr>
              <w:t>既存システムの汎用化・Ｗｅｂアンケート化を行い、ソリューション製品化。各展示会への出店対応で大阪・広島・沖縄で複数回の説明員などの対応も行った。</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4</w:t>
            </w:r>
            <w:r>
              <w:rPr>
                <w:b/>
                <w:bCs/>
                <w:sz w:val="20"/>
                <w:szCs w:val="22"/>
              </w:rPr>
              <w:t>2</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2005/3</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2005/6</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4ヵ月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要件定義、基本設計、</w:t>
            </w:r>
          </w:p>
          <w:p>
            <w:pPr>
              <w:jc w:val="center"/>
              <w:rPr>
                <w:sz w:val="20"/>
                <w:szCs w:val="22"/>
              </w:rPr>
            </w:pPr>
            <w:r>
              <w:rPr>
                <w:rFonts w:hint="eastAsia"/>
                <w:sz w:val="20"/>
                <w:szCs w:val="22"/>
              </w:rPr>
              <w:t>詳細設計</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Windows 2000, JBoss</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DOS/V</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rFonts w:hint="eastAsia"/>
                <w:sz w:val="20"/>
                <w:szCs w:val="22"/>
              </w:rPr>
              <w:t>情報家電プラットフォームシステム</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HTML, JSP, Servlet, EJB</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SQL-Server 2000</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rFonts w:hint="eastAsia"/>
                <w:sz w:val="20"/>
                <w:szCs w:val="22"/>
              </w:rPr>
              <w:t>情報家電システムのプラットフォームを</w:t>
            </w:r>
            <w:r>
              <w:rPr>
                <w:sz w:val="20"/>
                <w:szCs w:val="22"/>
              </w:rPr>
              <w:t>EJB</w:t>
            </w:r>
            <w:r>
              <w:rPr>
                <w:rFonts w:hint="eastAsia"/>
                <w:sz w:val="20"/>
                <w:szCs w:val="22"/>
              </w:rPr>
              <w:t>や独自プロトコルにより実現するシステム。ＨＥＭＳ対応ソリューションとして、ＣＥＡＴＥＣへ出店して説明員対応も行った。</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4</w:t>
            </w:r>
            <w:r>
              <w:rPr>
                <w:b/>
                <w:bCs/>
                <w:sz w:val="20"/>
                <w:szCs w:val="22"/>
              </w:rPr>
              <w:t>1</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2004/9</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2005/2</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6ヵ月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要件定義、基本設計、</w:t>
            </w:r>
          </w:p>
          <w:p>
            <w:pPr>
              <w:jc w:val="center"/>
              <w:rPr>
                <w:sz w:val="20"/>
                <w:szCs w:val="22"/>
              </w:rPr>
            </w:pPr>
            <w:r>
              <w:rPr>
                <w:rFonts w:hint="eastAsia"/>
                <w:sz w:val="20"/>
                <w:szCs w:val="22"/>
              </w:rPr>
              <w:t>詳細設計、開発、テスト</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Windows 2000,</w:t>
            </w:r>
            <w:r>
              <w:rPr>
                <w:rFonts w:hint="eastAsia"/>
                <w:sz w:val="20"/>
                <w:szCs w:val="22"/>
              </w:rPr>
              <w:t>　</w:t>
            </w:r>
            <w:r>
              <w:rPr>
                <w:sz w:val="20"/>
                <w:szCs w:val="22"/>
              </w:rPr>
              <w:t>Tomcat</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DOS/V</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sz w:val="20"/>
                <w:szCs w:val="22"/>
              </w:rPr>
              <w:t>CS(</w:t>
            </w:r>
            <w:r>
              <w:rPr>
                <w:rFonts w:hint="eastAsia"/>
                <w:sz w:val="20"/>
                <w:szCs w:val="22"/>
              </w:rPr>
              <w:t>顧客満足度</w:t>
            </w:r>
            <w:r>
              <w:rPr>
                <w:sz w:val="20"/>
                <w:szCs w:val="22"/>
              </w:rPr>
              <w:t>)</w:t>
            </w:r>
            <w:r>
              <w:rPr>
                <w:rFonts w:hint="eastAsia"/>
                <w:sz w:val="20"/>
                <w:szCs w:val="22"/>
              </w:rPr>
              <w:t>向上システム開発</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HTML, VC++ 6, JSP, Servlet</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SQL-Server 2000</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rPr>
                <w:sz w:val="20"/>
                <w:szCs w:val="22"/>
              </w:rPr>
            </w:pPr>
            <w:r>
              <w:rPr>
                <w:rFonts w:hint="eastAsia"/>
                <w:sz w:val="20"/>
                <w:szCs w:val="22"/>
              </w:rPr>
              <w:t>アンケートによる顧客満足度向上のための分析システム。</w:t>
            </w:r>
            <w:r>
              <w:rPr>
                <w:sz w:val="20"/>
                <w:szCs w:val="22"/>
              </w:rPr>
              <w:t xml:space="preserve"> </w:t>
            </w:r>
            <w:r>
              <w:rPr>
                <w:rFonts w:hint="eastAsia"/>
                <w:sz w:val="20"/>
                <w:szCs w:val="22"/>
              </w:rPr>
              <w:t>アンケート用紙をＯＣＲ読み込みし、読み取った情報の分析・集計やチャート表示などの機能を実装</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4</w:t>
            </w:r>
            <w:r>
              <w:rPr>
                <w:b/>
                <w:bCs/>
                <w:sz w:val="20"/>
                <w:szCs w:val="22"/>
              </w:rPr>
              <w:t>0</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2004/1</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2004/8</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8ヵ月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基本設計、詳細設計</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HP-UX, WebLogic</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HP-9000</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rFonts w:hint="eastAsia"/>
                <w:sz w:val="20"/>
                <w:szCs w:val="22"/>
              </w:rPr>
              <w:t>案件情報管理の</w:t>
            </w:r>
            <w:r>
              <w:rPr>
                <w:sz w:val="20"/>
                <w:szCs w:val="22"/>
              </w:rPr>
              <w:t>Web</w:t>
            </w:r>
            <w:r>
              <w:rPr>
                <w:rFonts w:hint="eastAsia"/>
                <w:sz w:val="20"/>
                <w:szCs w:val="22"/>
              </w:rPr>
              <w:t>システム</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HTML, JSP, Servlet, EJB</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Oracle 9i</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rFonts w:hint="eastAsia"/>
                <w:sz w:val="20"/>
                <w:szCs w:val="22"/>
              </w:rPr>
              <w:t>全国的な</w:t>
            </w:r>
            <w:r>
              <w:rPr>
                <w:sz w:val="20"/>
                <w:szCs w:val="22"/>
              </w:rPr>
              <w:t>JOB</w:t>
            </w:r>
            <w:r>
              <w:rPr>
                <w:rFonts w:hint="eastAsia"/>
                <w:sz w:val="20"/>
                <w:szCs w:val="22"/>
              </w:rPr>
              <w:t>案件の統合管理システム</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3</w:t>
            </w:r>
            <w:r>
              <w:rPr>
                <w:b/>
                <w:bCs/>
                <w:sz w:val="20"/>
                <w:szCs w:val="22"/>
              </w:rPr>
              <w:t>9</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2003/1</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2003/12</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1</w:t>
            </w:r>
            <w:r>
              <w:rPr>
                <w:sz w:val="20"/>
                <w:szCs w:val="22"/>
              </w:rPr>
              <w:t>2</w:t>
            </w:r>
            <w:r>
              <w:rPr>
                <w:rFonts w:hint="eastAsia"/>
                <w:sz w:val="20"/>
                <w:szCs w:val="22"/>
              </w:rPr>
              <w:t>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詳細設計、開発、テスト</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Windows 2000, UNIX</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DOS/V, SUN</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地図管理システム開発</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VB 6, VC++ 6, Forte C</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Oracle 8i</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rPr>
                <w:sz w:val="20"/>
                <w:szCs w:val="22"/>
              </w:rPr>
            </w:pPr>
            <w:r>
              <w:rPr>
                <w:rFonts w:hint="eastAsia"/>
                <w:sz w:val="20"/>
                <w:szCs w:val="22"/>
              </w:rPr>
              <w:t>地図の図面情報管理で</w:t>
            </w:r>
            <w:r>
              <w:rPr>
                <w:sz w:val="20"/>
                <w:szCs w:val="22"/>
              </w:rPr>
              <w:t>ActiveX</w:t>
            </w:r>
            <w:r>
              <w:rPr>
                <w:rFonts w:hint="eastAsia"/>
                <w:sz w:val="20"/>
                <w:szCs w:val="22"/>
              </w:rPr>
              <w:t>開発、サーバ側データプロバイダープログラム（ドライバー）</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3</w:t>
            </w:r>
            <w:r>
              <w:rPr>
                <w:b/>
                <w:bCs/>
                <w:sz w:val="20"/>
                <w:szCs w:val="22"/>
              </w:rPr>
              <w:t>8</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2002/8</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2002/12</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5ヵ月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開発、テスト</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Windows 2000</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DOS/V</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rFonts w:hint="eastAsia"/>
                <w:sz w:val="20"/>
                <w:szCs w:val="22"/>
              </w:rPr>
              <w:t>映像配信プロトコルの制御プログラム</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VC++ 6</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sz w:val="20"/>
                <w:szCs w:val="22"/>
              </w:rPr>
              <w:t xml:space="preserve">TCP/UDP </w:t>
            </w:r>
            <w:r>
              <w:rPr>
                <w:rFonts w:hint="eastAsia"/>
                <w:sz w:val="20"/>
                <w:szCs w:val="22"/>
              </w:rPr>
              <w:t>での映像配信の監視・制御プログラム。</w:t>
            </w:r>
            <w:r>
              <w:rPr>
                <w:sz w:val="20"/>
                <w:szCs w:val="22"/>
              </w:rPr>
              <w:t>Web</w:t>
            </w:r>
            <w:r>
              <w:rPr>
                <w:rFonts w:hint="eastAsia"/>
                <w:sz w:val="20"/>
                <w:szCs w:val="22"/>
              </w:rPr>
              <w:t>画面からの視聴を予測し、事前にエッジサーバへのコンテンツ配信を行い配信までのタイムラグを最小限にするなどの機能を持った</w:t>
            </w:r>
            <w:r>
              <w:rPr>
                <w:sz w:val="20"/>
                <w:szCs w:val="22"/>
              </w:rPr>
              <w:t>CDS</w:t>
            </w:r>
            <w:r>
              <w:rPr>
                <w:rFonts w:hint="eastAsia"/>
                <w:sz w:val="20"/>
                <w:szCs w:val="22"/>
              </w:rPr>
              <w:t>システム。</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3</w:t>
            </w:r>
            <w:r>
              <w:rPr>
                <w:b/>
                <w:bCs/>
                <w:sz w:val="20"/>
                <w:szCs w:val="22"/>
              </w:rPr>
              <w:t>7</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2002/4</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2002/7</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4ヵ月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基本設計、詳細設計、</w:t>
            </w:r>
          </w:p>
          <w:p>
            <w:pPr>
              <w:jc w:val="center"/>
              <w:rPr>
                <w:sz w:val="20"/>
                <w:szCs w:val="22"/>
              </w:rPr>
            </w:pPr>
            <w:r>
              <w:rPr>
                <w:rFonts w:hint="eastAsia"/>
                <w:sz w:val="20"/>
                <w:szCs w:val="22"/>
              </w:rPr>
              <w:t>開発、テスト</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Windows 2000</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DOS/V</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映像コンテンツ配信ソリューションの製品開発</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HTML, Servlet, JSP</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rPr>
                <w:sz w:val="20"/>
                <w:szCs w:val="22"/>
              </w:rPr>
            </w:pPr>
            <w:r>
              <w:rPr>
                <w:rFonts w:hint="eastAsia"/>
                <w:sz w:val="20"/>
                <w:szCs w:val="22"/>
              </w:rPr>
              <w:t>映像コンテンツの配信ソリューションの、コンテンツ情報の登録・管理システム</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3</w:t>
            </w:r>
            <w:r>
              <w:rPr>
                <w:b/>
                <w:bCs/>
                <w:sz w:val="20"/>
                <w:szCs w:val="22"/>
              </w:rPr>
              <w:t>6</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2001/6</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2002/3</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9ヵ月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提案、検討、</w:t>
            </w:r>
          </w:p>
          <w:p>
            <w:pPr>
              <w:jc w:val="center"/>
              <w:rPr>
                <w:sz w:val="20"/>
                <w:szCs w:val="22"/>
              </w:rPr>
            </w:pPr>
            <w:r>
              <w:rPr>
                <w:rFonts w:hint="eastAsia"/>
                <w:sz w:val="20"/>
                <w:szCs w:val="22"/>
              </w:rPr>
              <w:t>基本設計、外注管理</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Solaris, Windows 2000</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Netra, DOS/V</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rFonts w:hint="eastAsia"/>
                <w:sz w:val="20"/>
                <w:szCs w:val="22"/>
              </w:rPr>
              <w:t>地方自治体向け汎用受付システム</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HTML, JSP, VC++ 6</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Oracle 8i</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rFonts w:hint="eastAsia"/>
                <w:sz w:val="20"/>
                <w:szCs w:val="22"/>
              </w:rPr>
              <w:t>電子自治体の</w:t>
            </w:r>
            <w:r>
              <w:rPr>
                <w:sz w:val="20"/>
                <w:szCs w:val="22"/>
              </w:rPr>
              <w:t>ASP</w:t>
            </w:r>
            <w:r>
              <w:rPr>
                <w:rFonts w:hint="eastAsia"/>
                <w:sz w:val="20"/>
                <w:szCs w:val="22"/>
              </w:rPr>
              <w:t>型パイロットシステム開発。大手ＳＩｅｒ会社５社のコンソーシアムで主査の立場でコンソーシアムをまとめる立場の各種作業。</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3</w:t>
            </w:r>
            <w:r>
              <w:rPr>
                <w:b/>
                <w:bCs/>
                <w:sz w:val="20"/>
                <w:szCs w:val="22"/>
              </w:rPr>
              <w:t>5</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2001/4</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2001/6</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3ヵ月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設計、開発、テスト</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Linux, Windows 2000</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DOS/V</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企業</w:t>
            </w:r>
            <w:r>
              <w:rPr>
                <w:sz w:val="20"/>
                <w:szCs w:val="22"/>
              </w:rPr>
              <w:t>Web</w:t>
            </w:r>
            <w:r>
              <w:rPr>
                <w:rFonts w:hint="eastAsia"/>
                <w:sz w:val="20"/>
                <w:szCs w:val="22"/>
              </w:rPr>
              <w:t>ページの開発</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HTML, Perl, JSP, JavaScript</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rPr>
                <w:sz w:val="20"/>
                <w:szCs w:val="22"/>
              </w:rPr>
            </w:pPr>
            <w:r>
              <w:rPr>
                <w:rFonts w:hint="eastAsia"/>
                <w:sz w:val="20"/>
                <w:szCs w:val="22"/>
              </w:rPr>
              <w:t>雑誌制作会社向けの</w:t>
            </w:r>
            <w:r>
              <w:rPr>
                <w:sz w:val="20"/>
                <w:szCs w:val="22"/>
              </w:rPr>
              <w:t>Web</w:t>
            </w:r>
            <w:r>
              <w:rPr>
                <w:rFonts w:hint="eastAsia"/>
                <w:sz w:val="20"/>
                <w:szCs w:val="22"/>
              </w:rPr>
              <w:t>サイト開発</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3</w:t>
            </w:r>
            <w:r>
              <w:rPr>
                <w:b/>
                <w:bCs/>
                <w:sz w:val="20"/>
                <w:szCs w:val="22"/>
              </w:rPr>
              <w:t>4</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2001/3</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2001/4</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2ヵ月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設計、開発</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Windows 2000</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DOS/V</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rFonts w:hint="eastAsia"/>
                <w:sz w:val="20"/>
                <w:szCs w:val="22"/>
              </w:rPr>
              <w:t>携帯電話の組み込みプログラム開発</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GreenHills-C</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rFonts w:hint="eastAsia"/>
                <w:sz w:val="20"/>
                <w:szCs w:val="22"/>
              </w:rPr>
              <w:t>携帯電話の本体内蔵のシーケンス部分の開発（基地局からの電波を探し、電波の強い基地局を常に補足するシーケンス部分（止まり木チャネル）の開発）</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3</w:t>
            </w:r>
            <w:r>
              <w:rPr>
                <w:b/>
                <w:bCs/>
                <w:sz w:val="20"/>
                <w:szCs w:val="22"/>
              </w:rPr>
              <w:t>3</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2001/1</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2001/2</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2ヵ月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開発、テスト</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Windows NT 4, UNIX</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DOS/V,</w:t>
            </w:r>
          </w:p>
          <w:p>
            <w:pPr>
              <w:jc w:val="center"/>
              <w:rPr>
                <w:sz w:val="20"/>
                <w:szCs w:val="22"/>
              </w:rPr>
            </w:pPr>
            <w:r>
              <w:rPr>
                <w:sz w:val="20"/>
                <w:szCs w:val="22"/>
              </w:rPr>
              <w:t>Sun Spark</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sz w:val="20"/>
                <w:szCs w:val="22"/>
              </w:rPr>
              <w:t xml:space="preserve">DoCoMo e-SHOP </w:t>
            </w:r>
            <w:r>
              <w:rPr>
                <w:rFonts w:hint="eastAsia"/>
                <w:sz w:val="20"/>
                <w:szCs w:val="22"/>
              </w:rPr>
              <w:t>システム</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UNIX-C, HTML</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Oracle 8i</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rPr>
                <w:sz w:val="20"/>
                <w:szCs w:val="22"/>
              </w:rPr>
            </w:pPr>
            <w:r>
              <w:rPr>
                <w:sz w:val="20"/>
                <w:szCs w:val="22"/>
              </w:rPr>
              <w:t xml:space="preserve">DoCoMo </w:t>
            </w:r>
            <w:r>
              <w:rPr>
                <w:rFonts w:hint="eastAsia"/>
                <w:sz w:val="20"/>
                <w:szCs w:val="22"/>
              </w:rPr>
              <w:t>の</w:t>
            </w:r>
            <w:r>
              <w:rPr>
                <w:sz w:val="20"/>
                <w:szCs w:val="22"/>
              </w:rPr>
              <w:t xml:space="preserve"> Web-Online</w:t>
            </w:r>
            <w:r>
              <w:rPr>
                <w:rFonts w:hint="eastAsia"/>
                <w:sz w:val="20"/>
                <w:szCs w:val="22"/>
              </w:rPr>
              <w:t>ショッピングシステムの</w:t>
            </w:r>
            <w:r>
              <w:rPr>
                <w:sz w:val="20"/>
                <w:szCs w:val="22"/>
              </w:rPr>
              <w:t>CGI</w:t>
            </w:r>
            <w:r>
              <w:rPr>
                <w:rFonts w:hint="eastAsia"/>
                <w:sz w:val="20"/>
                <w:szCs w:val="22"/>
              </w:rPr>
              <w:t>プログラム</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3</w:t>
            </w:r>
            <w:r>
              <w:rPr>
                <w:b/>
                <w:bCs/>
                <w:sz w:val="20"/>
                <w:szCs w:val="22"/>
              </w:rPr>
              <w:t>2</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2000/12</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2001/1</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2ヵ月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開発、テスト</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Windows NT 4, UNIX</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 xml:space="preserve">DOS/V, </w:t>
            </w:r>
          </w:p>
          <w:p>
            <w:pPr>
              <w:jc w:val="center"/>
              <w:rPr>
                <w:sz w:val="20"/>
                <w:szCs w:val="22"/>
              </w:rPr>
            </w:pPr>
            <w:r>
              <w:rPr>
                <w:sz w:val="20"/>
                <w:szCs w:val="22"/>
              </w:rPr>
              <w:t>Sun Spark</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rFonts w:hint="eastAsia"/>
                <w:sz w:val="20"/>
                <w:szCs w:val="22"/>
              </w:rPr>
              <w:t>庁外向け障害者福祉システム</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UNIX-C, HTML</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Oracle 8i</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rFonts w:hint="eastAsia"/>
                <w:sz w:val="20"/>
                <w:szCs w:val="22"/>
              </w:rPr>
              <w:t>障害者福祉システムの庁外向け</w:t>
            </w:r>
            <w:r>
              <w:rPr>
                <w:sz w:val="20"/>
                <w:szCs w:val="22"/>
              </w:rPr>
              <w:t>Web</w:t>
            </w:r>
            <w:r>
              <w:rPr>
                <w:rFonts w:hint="eastAsia"/>
                <w:sz w:val="20"/>
                <w:szCs w:val="22"/>
              </w:rPr>
              <w:t>システムの</w:t>
            </w:r>
            <w:r>
              <w:rPr>
                <w:sz w:val="20"/>
                <w:szCs w:val="22"/>
              </w:rPr>
              <w:t>CGI</w:t>
            </w:r>
            <w:r>
              <w:rPr>
                <w:rFonts w:hint="eastAsia"/>
                <w:sz w:val="20"/>
                <w:szCs w:val="22"/>
              </w:rPr>
              <w:t>側プログラム</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3</w:t>
            </w:r>
            <w:r>
              <w:rPr>
                <w:b/>
                <w:bCs/>
                <w:sz w:val="20"/>
                <w:szCs w:val="22"/>
              </w:rPr>
              <w:t>1</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2000/6</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2000/11</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6ヵ月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設計、開発、外注管理</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Windows NT 4, HP-UX</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DOS/V,</w:t>
            </w:r>
          </w:p>
          <w:p>
            <w:pPr>
              <w:jc w:val="center"/>
              <w:rPr>
                <w:sz w:val="20"/>
                <w:szCs w:val="22"/>
              </w:rPr>
            </w:pPr>
            <w:r>
              <w:rPr>
                <w:sz w:val="20"/>
                <w:szCs w:val="22"/>
              </w:rPr>
              <w:t>HP-9000</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医療情報管理システム</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VC++6, VB 6, PL/SQL</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Oracle 7.3</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rPr>
                <w:sz w:val="20"/>
                <w:szCs w:val="22"/>
              </w:rPr>
            </w:pPr>
            <w:r>
              <w:rPr>
                <w:sz w:val="20"/>
                <w:szCs w:val="22"/>
              </w:rPr>
              <w:t>MR</w:t>
            </w:r>
            <w:r>
              <w:rPr>
                <w:rFonts w:hint="eastAsia"/>
                <w:sz w:val="20"/>
                <w:szCs w:val="22"/>
              </w:rPr>
              <w:t>支援システムの</w:t>
            </w:r>
            <w:r>
              <w:rPr>
                <w:sz w:val="20"/>
                <w:szCs w:val="22"/>
              </w:rPr>
              <w:t>PDA</w:t>
            </w:r>
            <w:r>
              <w:rPr>
                <w:rFonts w:hint="eastAsia"/>
                <w:sz w:val="20"/>
                <w:szCs w:val="22"/>
              </w:rPr>
              <w:t>開発部分の外注管理。</w:t>
            </w:r>
            <w:r>
              <w:rPr>
                <w:sz w:val="20"/>
                <w:szCs w:val="22"/>
              </w:rPr>
              <w:t>PDA</w:t>
            </w:r>
            <w:r>
              <w:rPr>
                <w:rFonts w:hint="eastAsia"/>
                <w:sz w:val="20"/>
                <w:szCs w:val="22"/>
              </w:rPr>
              <w:t>へのデータ</w:t>
            </w:r>
            <w:r>
              <w:rPr>
                <w:sz w:val="20"/>
                <w:szCs w:val="22"/>
              </w:rPr>
              <w:t>Upload/Download</w:t>
            </w:r>
            <w:r>
              <w:rPr>
                <w:rFonts w:hint="eastAsia"/>
                <w:sz w:val="20"/>
                <w:szCs w:val="22"/>
              </w:rPr>
              <w:t>のサーバ側取込処理。</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3</w:t>
            </w:r>
            <w:r>
              <w:rPr>
                <w:b/>
                <w:bCs/>
                <w:sz w:val="20"/>
                <w:szCs w:val="22"/>
              </w:rPr>
              <w:t>0</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2000/3</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2000/6</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4ヵ月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設計、開発</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Windows NT 4</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DSO/V</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rFonts w:hint="eastAsia"/>
                <w:sz w:val="20"/>
                <w:szCs w:val="22"/>
              </w:rPr>
              <w:t>液晶試験基盤の検査計測システム</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VC++ 6, VB 6</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Oracle 8i</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rFonts w:hint="eastAsia"/>
                <w:sz w:val="20"/>
                <w:szCs w:val="22"/>
              </w:rPr>
              <w:t>台湾政府の研究機関向けの液晶検査システム。開発したシステムを現地調整のため台湾（中部）にて現地エンジニアと納品作業。</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2</w:t>
            </w:r>
            <w:r>
              <w:rPr>
                <w:b/>
                <w:bCs/>
                <w:sz w:val="20"/>
                <w:szCs w:val="22"/>
              </w:rPr>
              <w:t>9</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1999/11</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2000/4</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6ヵ月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設計、開発、テスト</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Windows NT 4</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DOS/V</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sz w:val="20"/>
                <w:szCs w:val="22"/>
              </w:rPr>
              <w:t>PHS</w:t>
            </w:r>
            <w:r>
              <w:rPr>
                <w:rFonts w:hint="eastAsia"/>
                <w:sz w:val="20"/>
                <w:szCs w:val="22"/>
              </w:rPr>
              <w:t>位置情報検索システムの</w:t>
            </w:r>
            <w:r>
              <w:rPr>
                <w:sz w:val="20"/>
                <w:szCs w:val="22"/>
              </w:rPr>
              <w:t>Web</w:t>
            </w:r>
            <w:r>
              <w:rPr>
                <w:rFonts w:hint="eastAsia"/>
                <w:sz w:val="20"/>
                <w:szCs w:val="22"/>
              </w:rPr>
              <w:t>版システム</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VC++ 6</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rPr>
                <w:sz w:val="20"/>
                <w:szCs w:val="22"/>
              </w:rPr>
            </w:pPr>
            <w:r>
              <w:rPr>
                <w:sz w:val="20"/>
                <w:szCs w:val="22"/>
              </w:rPr>
              <w:t>HTTP</w:t>
            </w:r>
            <w:r>
              <w:rPr>
                <w:rFonts w:hint="eastAsia"/>
                <w:sz w:val="20"/>
                <w:szCs w:val="22"/>
              </w:rPr>
              <w:t>接続の</w:t>
            </w:r>
            <w:r>
              <w:rPr>
                <w:sz w:val="20"/>
                <w:szCs w:val="22"/>
              </w:rPr>
              <w:t>Web</w:t>
            </w:r>
            <w:r>
              <w:rPr>
                <w:rFonts w:hint="eastAsia"/>
                <w:sz w:val="20"/>
                <w:szCs w:val="22"/>
              </w:rPr>
              <w:t>サーバ⇔通信サーバ⇔クライアント</w:t>
            </w:r>
            <w:r>
              <w:rPr>
                <w:sz w:val="20"/>
                <w:szCs w:val="22"/>
              </w:rPr>
              <w:t xml:space="preserve"> </w:t>
            </w:r>
            <w:r>
              <w:rPr>
                <w:rFonts w:hint="eastAsia"/>
                <w:sz w:val="20"/>
                <w:szCs w:val="22"/>
              </w:rPr>
              <w:t>の３階層接続の</w:t>
            </w:r>
            <w:r>
              <w:rPr>
                <w:sz w:val="20"/>
                <w:szCs w:val="22"/>
              </w:rPr>
              <w:t>Socket</w:t>
            </w:r>
            <w:r>
              <w:rPr>
                <w:rFonts w:hint="eastAsia"/>
                <w:sz w:val="20"/>
                <w:szCs w:val="22"/>
              </w:rPr>
              <w:t>独自プロトコルによる設計、およびクライアントプログラムの</w:t>
            </w:r>
            <w:r>
              <w:rPr>
                <w:sz w:val="20"/>
                <w:szCs w:val="22"/>
              </w:rPr>
              <w:t>ActiveX OCX</w:t>
            </w:r>
            <w:r>
              <w:rPr>
                <w:rFonts w:hint="eastAsia"/>
                <w:sz w:val="20"/>
                <w:szCs w:val="22"/>
              </w:rPr>
              <w:t>作成。</w:t>
            </w:r>
          </w:p>
          <w:p>
            <w:pPr>
              <w:rPr>
                <w:rFonts w:hint="eastAsia"/>
                <w:sz w:val="20"/>
                <w:szCs w:val="22"/>
              </w:rPr>
            </w:pP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2</w:t>
            </w:r>
            <w:r>
              <w:rPr>
                <w:b/>
                <w:bCs/>
                <w:sz w:val="20"/>
                <w:szCs w:val="22"/>
              </w:rPr>
              <w:t>8</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1999/10</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1999/11</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2ヵ月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設計、開発</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Windows NT 4</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DOS/V</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rFonts w:hint="eastAsia"/>
                <w:sz w:val="20"/>
                <w:szCs w:val="22"/>
              </w:rPr>
              <w:t>資材管理システムのバッチ処理プログラム</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VB 6</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Oracle 7.3</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rFonts w:hint="eastAsia"/>
                <w:sz w:val="20"/>
                <w:szCs w:val="22"/>
              </w:rPr>
              <w:t>住宅建設用会社向けの資材管理システムの日次・月次処理、経理システムへのデータ出力処理。</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2</w:t>
            </w:r>
            <w:r>
              <w:rPr>
                <w:b/>
                <w:bCs/>
                <w:sz w:val="20"/>
                <w:szCs w:val="22"/>
              </w:rPr>
              <w:t>7</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1999/5</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1999/10</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6ヵ月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設計、開発、テスト</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Windows NT 4</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DOS/V</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配送計画最適化エンジンプログラム</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VC++ 6</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Symfoware</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rPr>
                <w:sz w:val="20"/>
                <w:szCs w:val="22"/>
              </w:rPr>
            </w:pPr>
            <w:r>
              <w:rPr>
                <w:rFonts w:hint="eastAsia"/>
                <w:sz w:val="20"/>
                <w:szCs w:val="22"/>
              </w:rPr>
              <w:t>運輸省</w:t>
            </w:r>
            <w:r>
              <w:rPr>
                <w:sz w:val="20"/>
                <w:szCs w:val="22"/>
              </w:rPr>
              <w:t>(</w:t>
            </w:r>
            <w:r>
              <w:rPr>
                <w:rFonts w:hint="eastAsia"/>
                <w:sz w:val="20"/>
                <w:szCs w:val="22"/>
              </w:rPr>
              <w:t>現</w:t>
            </w:r>
            <w:r>
              <w:rPr>
                <w:sz w:val="20"/>
                <w:szCs w:val="22"/>
              </w:rPr>
              <w:t xml:space="preserve"> </w:t>
            </w:r>
            <w:r>
              <w:rPr>
                <w:rFonts w:hint="eastAsia"/>
                <w:sz w:val="20"/>
                <w:szCs w:val="22"/>
              </w:rPr>
              <w:t>国土交通省</w:t>
            </w:r>
            <w:r>
              <w:rPr>
                <w:sz w:val="20"/>
                <w:szCs w:val="22"/>
              </w:rPr>
              <w:t>)</w:t>
            </w:r>
            <w:r>
              <w:rPr>
                <w:rFonts w:hint="eastAsia"/>
                <w:sz w:val="20"/>
                <w:szCs w:val="22"/>
              </w:rPr>
              <w:t>の実証実験システムで、トラックによる拠点間配送システムの最適な配送計画を遺伝的アルゴリズム（</w:t>
            </w:r>
            <w:r>
              <w:rPr>
                <w:sz w:val="20"/>
                <w:szCs w:val="22"/>
              </w:rPr>
              <w:t>Genetic Algorithm</w:t>
            </w:r>
            <w:r>
              <w:rPr>
                <w:rFonts w:hint="eastAsia"/>
                <w:sz w:val="20"/>
                <w:szCs w:val="22"/>
              </w:rPr>
              <w:t>）を用いて立案し、スケジュール表に表示。スケジュール表を人が各配送計画を</w:t>
            </w:r>
            <w:r>
              <w:rPr>
                <w:sz w:val="20"/>
                <w:szCs w:val="22"/>
              </w:rPr>
              <w:t>Drag&amp;Drop</w:t>
            </w:r>
            <w:r>
              <w:rPr>
                <w:rFonts w:hint="eastAsia"/>
                <w:sz w:val="20"/>
                <w:szCs w:val="22"/>
              </w:rPr>
              <w:t>で変更可能。（トラック台数、積載量、運転手労働時間、配送ルート、積載商品（と個数）などの最適化）</w:t>
            </w:r>
          </w:p>
          <w:p>
            <w:pPr>
              <w:rPr>
                <w:rFonts w:hint="eastAsia"/>
                <w:sz w:val="20"/>
                <w:szCs w:val="22"/>
              </w:rPr>
            </w:pP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2</w:t>
            </w:r>
            <w:r>
              <w:rPr>
                <w:b/>
                <w:bCs/>
                <w:sz w:val="20"/>
                <w:szCs w:val="22"/>
              </w:rPr>
              <w:t>6</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1998/10</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1999/4</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6ヵ月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要件定義、基本設計、共通部分プログラム</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Windows NT 4</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DOS/V</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sz w:val="20"/>
                <w:szCs w:val="22"/>
              </w:rPr>
              <w:t>CAD</w:t>
            </w:r>
            <w:r>
              <w:rPr>
                <w:rFonts w:hint="eastAsia"/>
                <w:sz w:val="20"/>
                <w:szCs w:val="22"/>
              </w:rPr>
              <w:t>図面管理システム</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VC++ 6, VB 6</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SQL-Server 6.5</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rFonts w:hint="eastAsia"/>
                <w:sz w:val="20"/>
                <w:szCs w:val="22"/>
              </w:rPr>
              <w:t>携帯電話用の電波基地局の</w:t>
            </w:r>
            <w:r>
              <w:rPr>
                <w:sz w:val="20"/>
                <w:szCs w:val="22"/>
              </w:rPr>
              <w:t>CAD</w:t>
            </w:r>
            <w:r>
              <w:rPr>
                <w:rFonts w:hint="eastAsia"/>
                <w:sz w:val="20"/>
                <w:szCs w:val="22"/>
              </w:rPr>
              <w:t>図面の貸し出し管理システム。</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2</w:t>
            </w:r>
            <w:r>
              <w:rPr>
                <w:b/>
                <w:bCs/>
                <w:sz w:val="20"/>
                <w:szCs w:val="22"/>
              </w:rPr>
              <w:t>5</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1998/3</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1998/9</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7ヵ月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設計、開発、テスト、</w:t>
            </w:r>
          </w:p>
          <w:p>
            <w:pPr>
              <w:jc w:val="center"/>
              <w:rPr>
                <w:sz w:val="20"/>
                <w:szCs w:val="22"/>
              </w:rPr>
            </w:pPr>
            <w:r>
              <w:rPr>
                <w:rFonts w:hint="eastAsia"/>
                <w:sz w:val="20"/>
                <w:szCs w:val="22"/>
              </w:rPr>
              <w:t>外注管理</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Windows NT 4, HP-UX,</w:t>
            </w:r>
          </w:p>
          <w:p>
            <w:pPr>
              <w:jc w:val="center"/>
              <w:rPr>
                <w:sz w:val="20"/>
                <w:szCs w:val="22"/>
              </w:rPr>
            </w:pPr>
            <w:r>
              <w:rPr>
                <w:sz w:val="20"/>
                <w:szCs w:val="22"/>
              </w:rPr>
              <w:t>Windows 95</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DSO/V,  HP-9000, Zaurus</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医療情報管理システム</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VC++ 6, VB 6, PL/SQL</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Oracle 7.3</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6"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6" w:space="0"/>
              <w:right w:val="single" w:color="auto" w:sz="12" w:space="0"/>
            </w:tcBorders>
            <w:vAlign w:val="center"/>
          </w:tcPr>
          <w:p>
            <w:pPr>
              <w:rPr>
                <w:sz w:val="20"/>
                <w:szCs w:val="22"/>
              </w:rPr>
            </w:pPr>
            <w:r>
              <w:rPr>
                <w:sz w:val="20"/>
                <w:szCs w:val="22"/>
              </w:rPr>
              <w:t>MR</w:t>
            </w:r>
            <w:r>
              <w:rPr>
                <w:rFonts w:hint="eastAsia"/>
                <w:sz w:val="20"/>
                <w:szCs w:val="22"/>
              </w:rPr>
              <w:t>支援システムで、</w:t>
            </w:r>
            <w:r>
              <w:rPr>
                <w:sz w:val="20"/>
                <w:szCs w:val="22"/>
              </w:rPr>
              <w:t>Zaurus</w:t>
            </w:r>
            <w:r>
              <w:rPr>
                <w:rFonts w:hint="eastAsia"/>
                <w:sz w:val="20"/>
                <w:szCs w:val="22"/>
              </w:rPr>
              <w:t>開発部分の外注管理、サーバ側のデータ作成処理の外注管理および受け入れテスト、</w:t>
            </w:r>
            <w:r>
              <w:rPr>
                <w:sz w:val="20"/>
                <w:szCs w:val="22"/>
              </w:rPr>
              <w:t>Zaurus</w:t>
            </w:r>
            <w:r>
              <w:rPr>
                <w:rFonts w:hint="eastAsia"/>
                <w:sz w:val="20"/>
                <w:szCs w:val="22"/>
              </w:rPr>
              <w:t>側からのデータ取り込みプログラム作成。</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6"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2</w:t>
            </w:r>
            <w:r>
              <w:rPr>
                <w:b/>
                <w:bCs/>
                <w:sz w:val="20"/>
                <w:szCs w:val="22"/>
              </w:rPr>
              <w:t>4</w:t>
            </w:r>
          </w:p>
        </w:tc>
        <w:tc>
          <w:tcPr>
            <w:tcW w:w="976" w:type="dxa"/>
            <w:tcBorders>
              <w:top w:val="single" w:color="auto" w:sz="6"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1998/1</w:t>
            </w:r>
          </w:p>
        </w:tc>
        <w:tc>
          <w:tcPr>
            <w:tcW w:w="976" w:type="dxa"/>
            <w:tcBorders>
              <w:top w:val="single" w:color="auto" w:sz="6"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1998/2</w:t>
            </w:r>
          </w:p>
        </w:tc>
        <w:tc>
          <w:tcPr>
            <w:tcW w:w="991" w:type="dxa"/>
            <w:tcBorders>
              <w:top w:val="single" w:color="auto" w:sz="6"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2ヵ月</w:t>
            </w:r>
          </w:p>
        </w:tc>
        <w:tc>
          <w:tcPr>
            <w:tcW w:w="2266" w:type="dxa"/>
            <w:gridSpan w:val="2"/>
            <w:tcBorders>
              <w:top w:val="single" w:color="auto" w:sz="6"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設計、開発、テスト</w:t>
            </w:r>
          </w:p>
        </w:tc>
        <w:tc>
          <w:tcPr>
            <w:tcW w:w="2548" w:type="dxa"/>
            <w:tcBorders>
              <w:top w:val="single" w:color="auto" w:sz="6"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Windows 95, Zaurus-OS</w:t>
            </w:r>
          </w:p>
        </w:tc>
        <w:tc>
          <w:tcPr>
            <w:tcW w:w="1967" w:type="dxa"/>
            <w:tcBorders>
              <w:top w:val="single" w:color="auto" w:sz="6"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DOS/V, Zaurus</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sz w:val="20"/>
                <w:szCs w:val="22"/>
              </w:rPr>
              <w:t>PDA</w:t>
            </w:r>
            <w:r>
              <w:rPr>
                <w:rFonts w:hint="eastAsia"/>
                <w:sz w:val="20"/>
                <w:szCs w:val="22"/>
              </w:rPr>
              <w:t>による医療看護情報入力システム</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C</w:t>
            </w:r>
            <w:r>
              <w:rPr>
                <w:rFonts w:hint="eastAsia"/>
                <w:sz w:val="20"/>
                <w:szCs w:val="22"/>
              </w:rPr>
              <w:t>言語</w:t>
            </w:r>
            <w:r>
              <w:rPr>
                <w:sz w:val="20"/>
                <w:szCs w:val="22"/>
              </w:rPr>
              <w:t>(MORE-C)</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6"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6" w:space="0"/>
              <w:right w:val="single" w:color="auto" w:sz="12" w:space="0"/>
            </w:tcBorders>
            <w:shd w:val="clear" w:color="auto" w:fill="D9E2F3" w:themeFill="accent5" w:themeFillTint="33"/>
            <w:vAlign w:val="center"/>
          </w:tcPr>
          <w:p>
            <w:pPr>
              <w:rPr>
                <w:sz w:val="20"/>
                <w:szCs w:val="22"/>
              </w:rPr>
            </w:pPr>
            <w:r>
              <w:rPr>
                <w:rFonts w:hint="eastAsia"/>
                <w:sz w:val="20"/>
                <w:szCs w:val="22"/>
              </w:rPr>
              <w:t>医療介護（老人介護）の情報を</w:t>
            </w:r>
            <w:r>
              <w:rPr>
                <w:sz w:val="20"/>
                <w:szCs w:val="22"/>
              </w:rPr>
              <w:t>Zaurus</w:t>
            </w:r>
            <w:r>
              <w:rPr>
                <w:rFonts w:hint="eastAsia"/>
                <w:sz w:val="20"/>
                <w:szCs w:val="22"/>
              </w:rPr>
              <w:t>画面から入力し、各種情報を公衆電話回線経由でサーバへ転送する端末側システム。</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6" w:space="0"/>
              <w:left w:val="single" w:color="auto" w:sz="12" w:space="0"/>
              <w:right w:val="dashSmallGap" w:color="auto" w:sz="4" w:space="0"/>
            </w:tcBorders>
            <w:vAlign w:val="center"/>
          </w:tcPr>
          <w:p>
            <w:pPr>
              <w:jc w:val="center"/>
              <w:rPr>
                <w:b/>
                <w:bCs/>
                <w:sz w:val="20"/>
                <w:szCs w:val="22"/>
              </w:rPr>
            </w:pPr>
            <w:r>
              <w:rPr>
                <w:rFonts w:hint="eastAsia"/>
                <w:b/>
                <w:bCs/>
                <w:sz w:val="20"/>
                <w:szCs w:val="22"/>
              </w:rPr>
              <w:t>2</w:t>
            </w:r>
            <w:r>
              <w:rPr>
                <w:b/>
                <w:bCs/>
                <w:sz w:val="20"/>
                <w:szCs w:val="22"/>
              </w:rPr>
              <w:t>3</w:t>
            </w:r>
          </w:p>
        </w:tc>
        <w:tc>
          <w:tcPr>
            <w:tcW w:w="976" w:type="dxa"/>
            <w:tcBorders>
              <w:top w:val="single" w:color="auto" w:sz="6"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1997/10</w:t>
            </w:r>
          </w:p>
        </w:tc>
        <w:tc>
          <w:tcPr>
            <w:tcW w:w="976" w:type="dxa"/>
            <w:tcBorders>
              <w:top w:val="single" w:color="auto" w:sz="6"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1998/1</w:t>
            </w:r>
          </w:p>
        </w:tc>
        <w:tc>
          <w:tcPr>
            <w:tcW w:w="991" w:type="dxa"/>
            <w:tcBorders>
              <w:top w:val="single" w:color="auto" w:sz="6"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3ヵ月</w:t>
            </w:r>
          </w:p>
        </w:tc>
        <w:tc>
          <w:tcPr>
            <w:tcW w:w="2266" w:type="dxa"/>
            <w:gridSpan w:val="2"/>
            <w:tcBorders>
              <w:top w:val="single" w:color="auto" w:sz="6"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設計、開発、テスト</w:t>
            </w:r>
          </w:p>
        </w:tc>
        <w:tc>
          <w:tcPr>
            <w:tcW w:w="2548" w:type="dxa"/>
            <w:tcBorders>
              <w:top w:val="single" w:color="auto" w:sz="6"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Windows NT 4,</w:t>
            </w:r>
          </w:p>
          <w:p>
            <w:pPr>
              <w:jc w:val="center"/>
              <w:rPr>
                <w:sz w:val="20"/>
                <w:szCs w:val="22"/>
              </w:rPr>
            </w:pPr>
            <w:r>
              <w:rPr>
                <w:sz w:val="20"/>
                <w:szCs w:val="22"/>
              </w:rPr>
              <w:t>Windows 95</w:t>
            </w:r>
          </w:p>
        </w:tc>
        <w:tc>
          <w:tcPr>
            <w:tcW w:w="1967" w:type="dxa"/>
            <w:tcBorders>
              <w:top w:val="single" w:color="auto" w:sz="6"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DOS/V</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コンビニエンス向け営業支援のモバイルシステム</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VC++ 4, VB 4, HTML</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SQL-Server 6.5</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6"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6" w:space="0"/>
              <w:right w:val="single" w:color="auto" w:sz="12" w:space="0"/>
            </w:tcBorders>
            <w:vAlign w:val="center"/>
          </w:tcPr>
          <w:p>
            <w:pPr>
              <w:rPr>
                <w:sz w:val="20"/>
                <w:szCs w:val="22"/>
              </w:rPr>
            </w:pPr>
            <w:r>
              <w:rPr>
                <w:sz w:val="20"/>
                <w:szCs w:val="22"/>
              </w:rPr>
              <w:t>Web</w:t>
            </w:r>
            <w:r>
              <w:rPr>
                <w:rFonts w:hint="eastAsia"/>
                <w:sz w:val="20"/>
                <w:szCs w:val="22"/>
              </w:rPr>
              <w:t>を使ったコンビニの新規店舗開拓営業のクライアント</w:t>
            </w:r>
            <w:r>
              <w:rPr>
                <w:sz w:val="20"/>
                <w:szCs w:val="22"/>
              </w:rPr>
              <w:t>PC</w:t>
            </w:r>
            <w:r>
              <w:rPr>
                <w:rFonts w:hint="eastAsia"/>
                <w:sz w:val="20"/>
                <w:szCs w:val="22"/>
              </w:rPr>
              <w:t>に不足の各種</w:t>
            </w:r>
            <w:r>
              <w:rPr>
                <w:sz w:val="20"/>
                <w:szCs w:val="22"/>
              </w:rPr>
              <w:t>DLL</w:t>
            </w:r>
            <w:r>
              <w:rPr>
                <w:rFonts w:hint="eastAsia"/>
                <w:sz w:val="20"/>
                <w:szCs w:val="22"/>
              </w:rPr>
              <w:t>を作成（</w:t>
            </w:r>
            <w:r>
              <w:rPr>
                <w:sz w:val="20"/>
                <w:szCs w:val="22"/>
              </w:rPr>
              <w:t>VBScript</w:t>
            </w:r>
            <w:r>
              <w:rPr>
                <w:rFonts w:hint="eastAsia"/>
                <w:sz w:val="20"/>
                <w:szCs w:val="22"/>
              </w:rPr>
              <w:t>から呼び出して利用）。</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6"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2</w:t>
            </w:r>
            <w:r>
              <w:rPr>
                <w:b/>
                <w:bCs/>
                <w:sz w:val="20"/>
                <w:szCs w:val="22"/>
              </w:rPr>
              <w:t>2</w:t>
            </w:r>
          </w:p>
        </w:tc>
        <w:tc>
          <w:tcPr>
            <w:tcW w:w="976" w:type="dxa"/>
            <w:tcBorders>
              <w:top w:val="single" w:color="auto" w:sz="6"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1997/8</w:t>
            </w:r>
          </w:p>
        </w:tc>
        <w:tc>
          <w:tcPr>
            <w:tcW w:w="976" w:type="dxa"/>
            <w:tcBorders>
              <w:top w:val="single" w:color="auto" w:sz="6"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1997/10</w:t>
            </w:r>
          </w:p>
        </w:tc>
        <w:tc>
          <w:tcPr>
            <w:tcW w:w="991" w:type="dxa"/>
            <w:tcBorders>
              <w:top w:val="single" w:color="auto" w:sz="6"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3ヵ月</w:t>
            </w:r>
          </w:p>
        </w:tc>
        <w:tc>
          <w:tcPr>
            <w:tcW w:w="2266" w:type="dxa"/>
            <w:gridSpan w:val="2"/>
            <w:tcBorders>
              <w:top w:val="single" w:color="auto" w:sz="6"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設計、開発、テスト</w:t>
            </w:r>
          </w:p>
        </w:tc>
        <w:tc>
          <w:tcPr>
            <w:tcW w:w="2548" w:type="dxa"/>
            <w:tcBorders>
              <w:top w:val="single" w:color="auto" w:sz="6"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Windows 95</w:t>
            </w:r>
          </w:p>
        </w:tc>
        <w:tc>
          <w:tcPr>
            <w:tcW w:w="1967" w:type="dxa"/>
            <w:tcBorders>
              <w:top w:val="single" w:color="auto" w:sz="6"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DOS/V</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rFonts w:hint="eastAsia"/>
                <w:sz w:val="20"/>
                <w:szCs w:val="22"/>
              </w:rPr>
              <w:t>アパレル向け販売システム</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VB 4</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Informix,</w:t>
            </w:r>
          </w:p>
          <w:p>
            <w:pPr>
              <w:jc w:val="center"/>
              <w:rPr>
                <w:sz w:val="20"/>
                <w:szCs w:val="22"/>
              </w:rPr>
            </w:pPr>
            <w:r>
              <w:rPr>
                <w:sz w:val="20"/>
                <w:szCs w:val="22"/>
              </w:rPr>
              <w:t>SQL-Server 6.5</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6"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6" w:space="0"/>
              <w:right w:val="single" w:color="auto" w:sz="12" w:space="0"/>
            </w:tcBorders>
            <w:shd w:val="clear" w:color="auto" w:fill="D9E2F3" w:themeFill="accent5" w:themeFillTint="33"/>
            <w:vAlign w:val="center"/>
          </w:tcPr>
          <w:p>
            <w:pPr>
              <w:rPr>
                <w:sz w:val="20"/>
                <w:szCs w:val="22"/>
              </w:rPr>
            </w:pPr>
            <w:r>
              <w:rPr>
                <w:rFonts w:hint="eastAsia"/>
                <w:sz w:val="20"/>
                <w:szCs w:val="22"/>
              </w:rPr>
              <w:t>アパレル店舗での販売システムで、</w:t>
            </w:r>
            <w:r>
              <w:rPr>
                <w:sz w:val="20"/>
                <w:szCs w:val="22"/>
              </w:rPr>
              <w:t>POS</w:t>
            </w:r>
            <w:r>
              <w:rPr>
                <w:rFonts w:hint="eastAsia"/>
                <w:sz w:val="20"/>
                <w:szCs w:val="22"/>
              </w:rPr>
              <w:t>システム部分の開発。（</w:t>
            </w:r>
            <w:r>
              <w:rPr>
                <w:sz w:val="20"/>
                <w:szCs w:val="22"/>
              </w:rPr>
              <w:t>OLE-POS</w:t>
            </w: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6" w:space="0"/>
              <w:left w:val="single" w:color="auto" w:sz="12" w:space="0"/>
              <w:right w:val="dashSmallGap" w:color="auto" w:sz="4" w:space="0"/>
            </w:tcBorders>
            <w:vAlign w:val="center"/>
          </w:tcPr>
          <w:p>
            <w:pPr>
              <w:jc w:val="center"/>
              <w:rPr>
                <w:b/>
                <w:bCs/>
                <w:sz w:val="20"/>
                <w:szCs w:val="22"/>
              </w:rPr>
            </w:pPr>
            <w:r>
              <w:rPr>
                <w:rFonts w:hint="eastAsia"/>
                <w:b/>
                <w:bCs/>
                <w:sz w:val="20"/>
                <w:szCs w:val="22"/>
              </w:rPr>
              <w:t>2</w:t>
            </w:r>
            <w:r>
              <w:rPr>
                <w:b/>
                <w:bCs/>
                <w:sz w:val="20"/>
                <w:szCs w:val="22"/>
              </w:rPr>
              <w:t>1</w:t>
            </w:r>
          </w:p>
        </w:tc>
        <w:tc>
          <w:tcPr>
            <w:tcW w:w="976" w:type="dxa"/>
            <w:tcBorders>
              <w:top w:val="single" w:color="auto" w:sz="6"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1996/10</w:t>
            </w:r>
          </w:p>
        </w:tc>
        <w:tc>
          <w:tcPr>
            <w:tcW w:w="976" w:type="dxa"/>
            <w:tcBorders>
              <w:top w:val="single" w:color="auto" w:sz="6"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1997/10</w:t>
            </w:r>
          </w:p>
        </w:tc>
        <w:tc>
          <w:tcPr>
            <w:tcW w:w="991" w:type="dxa"/>
            <w:tcBorders>
              <w:top w:val="single" w:color="auto" w:sz="6"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1</w:t>
            </w:r>
            <w:r>
              <w:rPr>
                <w:sz w:val="20"/>
                <w:szCs w:val="22"/>
              </w:rPr>
              <w:t>3</w:t>
            </w:r>
            <w:r>
              <w:rPr>
                <w:rFonts w:hint="eastAsia"/>
                <w:sz w:val="20"/>
                <w:szCs w:val="22"/>
              </w:rPr>
              <w:t>ヵ月</w:t>
            </w:r>
          </w:p>
        </w:tc>
        <w:tc>
          <w:tcPr>
            <w:tcW w:w="2266" w:type="dxa"/>
            <w:gridSpan w:val="2"/>
            <w:tcBorders>
              <w:top w:val="single" w:color="auto" w:sz="6"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設計、開発、テスト</w:t>
            </w:r>
          </w:p>
        </w:tc>
        <w:tc>
          <w:tcPr>
            <w:tcW w:w="2548" w:type="dxa"/>
            <w:tcBorders>
              <w:top w:val="single" w:color="auto" w:sz="6"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Windows 95</w:t>
            </w:r>
          </w:p>
        </w:tc>
        <w:tc>
          <w:tcPr>
            <w:tcW w:w="1967" w:type="dxa"/>
            <w:tcBorders>
              <w:top w:val="single" w:color="auto" w:sz="6"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DOS/V</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エステ会社向け物流システム</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VC++ 4, VB 4, PL/SQL</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Oracle 7.3</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6"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6" w:space="0"/>
              <w:right w:val="single" w:color="auto" w:sz="12" w:space="0"/>
            </w:tcBorders>
            <w:vAlign w:val="center"/>
          </w:tcPr>
          <w:p>
            <w:pPr>
              <w:rPr>
                <w:sz w:val="20"/>
                <w:szCs w:val="22"/>
              </w:rPr>
            </w:pPr>
            <w:r>
              <w:rPr>
                <w:rFonts w:hint="eastAsia"/>
                <w:sz w:val="20"/>
                <w:szCs w:val="22"/>
              </w:rPr>
              <w:t>全国拠点へのデータ配信制御、マスターメンテナンス、夜間バッチ等の開発部分を担当。</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6"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2</w:t>
            </w:r>
            <w:r>
              <w:rPr>
                <w:b/>
                <w:bCs/>
                <w:sz w:val="20"/>
                <w:szCs w:val="22"/>
              </w:rPr>
              <w:t>0</w:t>
            </w:r>
          </w:p>
        </w:tc>
        <w:tc>
          <w:tcPr>
            <w:tcW w:w="976" w:type="dxa"/>
            <w:tcBorders>
              <w:top w:val="single" w:color="auto" w:sz="6"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1996/11</w:t>
            </w:r>
          </w:p>
        </w:tc>
        <w:tc>
          <w:tcPr>
            <w:tcW w:w="976" w:type="dxa"/>
            <w:tcBorders>
              <w:top w:val="single" w:color="auto" w:sz="6"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1997/3</w:t>
            </w:r>
          </w:p>
        </w:tc>
        <w:tc>
          <w:tcPr>
            <w:tcW w:w="991" w:type="dxa"/>
            <w:tcBorders>
              <w:top w:val="single" w:color="auto" w:sz="6"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5ヵ月</w:t>
            </w:r>
          </w:p>
        </w:tc>
        <w:tc>
          <w:tcPr>
            <w:tcW w:w="2266" w:type="dxa"/>
            <w:gridSpan w:val="2"/>
            <w:tcBorders>
              <w:top w:val="single" w:color="auto" w:sz="6"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設計、開発、試験</w:t>
            </w:r>
          </w:p>
        </w:tc>
        <w:tc>
          <w:tcPr>
            <w:tcW w:w="2548" w:type="dxa"/>
            <w:tcBorders>
              <w:top w:val="single" w:color="auto" w:sz="6"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Windows 95</w:t>
            </w:r>
          </w:p>
        </w:tc>
        <w:tc>
          <w:tcPr>
            <w:tcW w:w="1967" w:type="dxa"/>
            <w:tcBorders>
              <w:top w:val="single" w:color="auto" w:sz="6"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DOS/V</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rFonts w:hint="eastAsia"/>
                <w:sz w:val="20"/>
                <w:szCs w:val="22"/>
              </w:rPr>
              <w:t>地方銀行向け顧客情報取込プログラム</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VB 4</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Oracle 7.3</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6"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6" w:space="0"/>
              <w:right w:val="single" w:color="auto" w:sz="12" w:space="0"/>
            </w:tcBorders>
            <w:shd w:val="clear" w:color="auto" w:fill="D9E2F3" w:themeFill="accent5" w:themeFillTint="33"/>
            <w:vAlign w:val="center"/>
          </w:tcPr>
          <w:p>
            <w:pPr>
              <w:rPr>
                <w:sz w:val="20"/>
                <w:szCs w:val="22"/>
              </w:rPr>
            </w:pPr>
            <w:r>
              <w:rPr>
                <w:sz w:val="20"/>
                <w:szCs w:val="22"/>
              </w:rPr>
              <w:t>Offline</w:t>
            </w:r>
            <w:r>
              <w:rPr>
                <w:rFonts w:hint="eastAsia"/>
                <w:sz w:val="20"/>
                <w:szCs w:val="22"/>
              </w:rPr>
              <w:t>環境で入力されたデータをフロッピー経由で</w:t>
            </w:r>
            <w:r>
              <w:rPr>
                <w:sz w:val="20"/>
                <w:szCs w:val="22"/>
              </w:rPr>
              <w:t>Online</w:t>
            </w:r>
            <w:r>
              <w:rPr>
                <w:rFonts w:hint="eastAsia"/>
                <w:sz w:val="20"/>
                <w:szCs w:val="22"/>
              </w:rPr>
              <w:t>環境の</w:t>
            </w:r>
            <w:r>
              <w:rPr>
                <w:sz w:val="20"/>
                <w:szCs w:val="22"/>
              </w:rPr>
              <w:t>DB</w:t>
            </w:r>
            <w:r>
              <w:rPr>
                <w:rFonts w:hint="eastAsia"/>
                <w:sz w:val="20"/>
                <w:szCs w:val="22"/>
              </w:rPr>
              <w:t>へ、顧客情報を取り込むバッチ処理。開発会社・コンサル会社が外資系のため、米人と設計を共同作業。</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6" w:space="0"/>
              <w:left w:val="single" w:color="auto" w:sz="12" w:space="0"/>
              <w:right w:val="dashSmallGap" w:color="auto" w:sz="4" w:space="0"/>
            </w:tcBorders>
            <w:vAlign w:val="center"/>
          </w:tcPr>
          <w:p>
            <w:pPr>
              <w:jc w:val="center"/>
              <w:rPr>
                <w:b/>
                <w:bCs/>
                <w:sz w:val="20"/>
                <w:szCs w:val="22"/>
              </w:rPr>
            </w:pPr>
            <w:r>
              <w:rPr>
                <w:rFonts w:hint="eastAsia"/>
                <w:b/>
                <w:bCs/>
                <w:sz w:val="20"/>
                <w:szCs w:val="22"/>
              </w:rPr>
              <w:t>1</w:t>
            </w:r>
            <w:r>
              <w:rPr>
                <w:b/>
                <w:bCs/>
                <w:sz w:val="20"/>
                <w:szCs w:val="22"/>
              </w:rPr>
              <w:t>9</w:t>
            </w:r>
          </w:p>
        </w:tc>
        <w:tc>
          <w:tcPr>
            <w:tcW w:w="976" w:type="dxa"/>
            <w:tcBorders>
              <w:top w:val="single" w:color="auto" w:sz="6"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1996/10</w:t>
            </w:r>
          </w:p>
        </w:tc>
        <w:tc>
          <w:tcPr>
            <w:tcW w:w="976" w:type="dxa"/>
            <w:tcBorders>
              <w:top w:val="single" w:color="auto" w:sz="6"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1996/10</w:t>
            </w:r>
          </w:p>
        </w:tc>
        <w:tc>
          <w:tcPr>
            <w:tcW w:w="991" w:type="dxa"/>
            <w:tcBorders>
              <w:top w:val="single" w:color="auto" w:sz="6"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1ヵ月</w:t>
            </w:r>
          </w:p>
        </w:tc>
        <w:tc>
          <w:tcPr>
            <w:tcW w:w="2266" w:type="dxa"/>
            <w:gridSpan w:val="2"/>
            <w:tcBorders>
              <w:top w:val="single" w:color="auto" w:sz="6"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設計、開発、テスト</w:t>
            </w:r>
          </w:p>
        </w:tc>
        <w:tc>
          <w:tcPr>
            <w:tcW w:w="2548" w:type="dxa"/>
            <w:tcBorders>
              <w:top w:val="single" w:color="auto" w:sz="6"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Windows NT 4,</w:t>
            </w:r>
          </w:p>
          <w:p>
            <w:pPr>
              <w:jc w:val="center"/>
              <w:rPr>
                <w:sz w:val="20"/>
                <w:szCs w:val="22"/>
              </w:rPr>
            </w:pPr>
            <w:r>
              <w:rPr>
                <w:sz w:val="20"/>
                <w:szCs w:val="22"/>
              </w:rPr>
              <w:t>Windows 95</w:t>
            </w:r>
          </w:p>
        </w:tc>
        <w:tc>
          <w:tcPr>
            <w:tcW w:w="1967" w:type="dxa"/>
            <w:tcBorders>
              <w:top w:val="single" w:color="auto" w:sz="6"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DOS/V</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sz w:val="20"/>
                <w:szCs w:val="22"/>
              </w:rPr>
              <w:t>VB</w:t>
            </w:r>
            <w:r>
              <w:rPr>
                <w:rFonts w:hint="eastAsia"/>
                <w:sz w:val="20"/>
                <w:szCs w:val="22"/>
              </w:rPr>
              <w:t>用</w:t>
            </w:r>
            <w:r>
              <w:rPr>
                <w:sz w:val="20"/>
                <w:szCs w:val="22"/>
              </w:rPr>
              <w:t>DB</w:t>
            </w:r>
            <w:r>
              <w:rPr>
                <w:rFonts w:hint="eastAsia"/>
                <w:sz w:val="20"/>
                <w:szCs w:val="22"/>
              </w:rPr>
              <w:t>アクセス</w:t>
            </w:r>
            <w:r>
              <w:rPr>
                <w:sz w:val="20"/>
                <w:szCs w:val="22"/>
              </w:rPr>
              <w:t xml:space="preserve"> </w:t>
            </w:r>
            <w:r>
              <w:rPr>
                <w:rFonts w:hint="eastAsia"/>
                <w:sz w:val="20"/>
                <w:szCs w:val="22"/>
              </w:rPr>
              <w:t>クラスモジュール自動生成プログラム</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VC++ 4, VB 4</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Oracle 7.3</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6"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6" w:space="0"/>
              <w:right w:val="single" w:color="auto" w:sz="12" w:space="0"/>
            </w:tcBorders>
            <w:vAlign w:val="center"/>
          </w:tcPr>
          <w:p>
            <w:pPr>
              <w:rPr>
                <w:sz w:val="20"/>
                <w:szCs w:val="22"/>
              </w:rPr>
            </w:pPr>
            <w:r>
              <w:rPr>
                <w:sz w:val="20"/>
                <w:szCs w:val="22"/>
              </w:rPr>
              <w:t>1995</w:t>
            </w:r>
            <w:r>
              <w:rPr>
                <w:rFonts w:hint="eastAsia"/>
                <w:sz w:val="20"/>
                <w:szCs w:val="22"/>
              </w:rPr>
              <w:t>年</w:t>
            </w:r>
            <w:r>
              <w:rPr>
                <w:sz w:val="20"/>
                <w:szCs w:val="22"/>
              </w:rPr>
              <w:t>11</w:t>
            </w:r>
            <w:r>
              <w:rPr>
                <w:rFonts w:hint="eastAsia"/>
                <w:sz w:val="20"/>
                <w:szCs w:val="22"/>
              </w:rPr>
              <w:t>月に作成した</w:t>
            </w:r>
            <w:r>
              <w:rPr>
                <w:sz w:val="20"/>
                <w:szCs w:val="22"/>
              </w:rPr>
              <w:t>VB</w:t>
            </w:r>
            <w:r>
              <w:rPr>
                <w:rFonts w:hint="eastAsia"/>
                <w:sz w:val="20"/>
                <w:szCs w:val="22"/>
              </w:rPr>
              <w:t>用</w:t>
            </w:r>
            <w:r>
              <w:rPr>
                <w:sz w:val="20"/>
                <w:szCs w:val="22"/>
              </w:rPr>
              <w:t>DB</w:t>
            </w:r>
            <w:r>
              <w:rPr>
                <w:rFonts w:hint="eastAsia"/>
                <w:sz w:val="20"/>
                <w:szCs w:val="22"/>
              </w:rPr>
              <w:t>アクセスモジュール自動生成の</w:t>
            </w:r>
            <w:r>
              <w:rPr>
                <w:sz w:val="20"/>
                <w:szCs w:val="22"/>
              </w:rPr>
              <w:t>VB4</w:t>
            </w:r>
            <w:r>
              <w:rPr>
                <w:rFonts w:hint="eastAsia"/>
                <w:sz w:val="20"/>
                <w:szCs w:val="22"/>
              </w:rPr>
              <w:t>対応版。</w:t>
            </w:r>
            <w:r>
              <w:rPr>
                <w:sz w:val="20"/>
                <w:szCs w:val="22"/>
              </w:rPr>
              <w:t>VB</w:t>
            </w:r>
            <w:r>
              <w:rPr>
                <w:rFonts w:hint="eastAsia"/>
                <w:sz w:val="20"/>
                <w:szCs w:val="22"/>
              </w:rPr>
              <w:t>のクラス化された</w:t>
            </w:r>
            <w:r>
              <w:rPr>
                <w:sz w:val="20"/>
                <w:szCs w:val="22"/>
              </w:rPr>
              <w:t>DB</w:t>
            </w:r>
            <w:r>
              <w:rPr>
                <w:rFonts w:hint="eastAsia"/>
                <w:sz w:val="20"/>
                <w:szCs w:val="22"/>
              </w:rPr>
              <w:t>アクセスモジュールをテーブル定義に合わせて自動生成する。（</w:t>
            </w:r>
            <w:r>
              <w:rPr>
                <w:sz w:val="20"/>
                <w:szCs w:val="22"/>
              </w:rPr>
              <w:t>1996</w:t>
            </w:r>
            <w:r>
              <w:rPr>
                <w:rFonts w:hint="eastAsia"/>
                <w:sz w:val="20"/>
                <w:szCs w:val="22"/>
              </w:rPr>
              <w:t>年</w:t>
            </w:r>
            <w:r>
              <w:rPr>
                <w:sz w:val="20"/>
                <w:szCs w:val="22"/>
              </w:rPr>
              <w:t>7</w:t>
            </w:r>
            <w:r>
              <w:rPr>
                <w:rFonts w:hint="eastAsia"/>
                <w:sz w:val="20"/>
                <w:szCs w:val="22"/>
              </w:rPr>
              <w:t>月に作成した</w:t>
            </w:r>
            <w:r>
              <w:rPr>
                <w:sz w:val="20"/>
                <w:szCs w:val="22"/>
              </w:rPr>
              <w:t>OLE</w:t>
            </w:r>
            <w:r>
              <w:rPr>
                <w:rFonts w:hint="eastAsia"/>
                <w:sz w:val="20"/>
                <w:szCs w:val="22"/>
              </w:rPr>
              <w:t>対応の</w:t>
            </w:r>
            <w:r>
              <w:rPr>
                <w:sz w:val="20"/>
                <w:szCs w:val="22"/>
              </w:rPr>
              <w:t>Oracle Native</w:t>
            </w:r>
            <w:r>
              <w:rPr>
                <w:rFonts w:hint="eastAsia"/>
                <w:sz w:val="20"/>
                <w:szCs w:val="22"/>
              </w:rPr>
              <w:t>アクセスコンポーネントを呼び出す）</w:t>
            </w:r>
          </w:p>
          <w:p>
            <w:pPr>
              <w:rPr>
                <w:rFonts w:hint="eastAsia"/>
                <w:sz w:val="20"/>
                <w:szCs w:val="22"/>
              </w:rPr>
            </w:pP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6"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1</w:t>
            </w:r>
            <w:r>
              <w:rPr>
                <w:b/>
                <w:bCs/>
                <w:sz w:val="20"/>
                <w:szCs w:val="22"/>
              </w:rPr>
              <w:t>8</w:t>
            </w:r>
          </w:p>
        </w:tc>
        <w:tc>
          <w:tcPr>
            <w:tcW w:w="976" w:type="dxa"/>
            <w:tcBorders>
              <w:top w:val="single" w:color="auto" w:sz="6"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1996/7</w:t>
            </w:r>
          </w:p>
        </w:tc>
        <w:tc>
          <w:tcPr>
            <w:tcW w:w="976" w:type="dxa"/>
            <w:tcBorders>
              <w:top w:val="single" w:color="auto" w:sz="6"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1996/9</w:t>
            </w:r>
          </w:p>
        </w:tc>
        <w:tc>
          <w:tcPr>
            <w:tcW w:w="991" w:type="dxa"/>
            <w:tcBorders>
              <w:top w:val="single" w:color="auto" w:sz="6"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3ヵ月</w:t>
            </w:r>
          </w:p>
        </w:tc>
        <w:tc>
          <w:tcPr>
            <w:tcW w:w="2266" w:type="dxa"/>
            <w:gridSpan w:val="2"/>
            <w:tcBorders>
              <w:top w:val="single" w:color="auto" w:sz="6"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設計、開発、テスト</w:t>
            </w:r>
          </w:p>
        </w:tc>
        <w:tc>
          <w:tcPr>
            <w:tcW w:w="2548" w:type="dxa"/>
            <w:tcBorders>
              <w:top w:val="single" w:color="auto" w:sz="6"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Windows NT 3.1,</w:t>
            </w:r>
          </w:p>
          <w:p>
            <w:pPr>
              <w:jc w:val="center"/>
              <w:rPr>
                <w:sz w:val="20"/>
                <w:szCs w:val="22"/>
              </w:rPr>
            </w:pPr>
            <w:r>
              <w:rPr>
                <w:sz w:val="20"/>
                <w:szCs w:val="22"/>
              </w:rPr>
              <w:t>Windows 95</w:t>
            </w:r>
          </w:p>
        </w:tc>
        <w:tc>
          <w:tcPr>
            <w:tcW w:w="1967" w:type="dxa"/>
            <w:tcBorders>
              <w:top w:val="single" w:color="auto" w:sz="6"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DOS/V</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sz w:val="20"/>
                <w:szCs w:val="22"/>
              </w:rPr>
              <w:t>Oracle</w:t>
            </w:r>
            <w:r>
              <w:rPr>
                <w:rFonts w:hint="eastAsia"/>
                <w:sz w:val="20"/>
                <w:szCs w:val="22"/>
              </w:rPr>
              <w:t>アクセスプログラム（コンポーネント）</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VC++ 4</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Oracle 7.3, OLE</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6"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6" w:space="0"/>
              <w:right w:val="single" w:color="auto" w:sz="12" w:space="0"/>
            </w:tcBorders>
            <w:shd w:val="clear" w:color="auto" w:fill="D9E2F3" w:themeFill="accent5" w:themeFillTint="33"/>
            <w:vAlign w:val="center"/>
          </w:tcPr>
          <w:p>
            <w:pPr>
              <w:rPr>
                <w:rFonts w:hint="eastAsia"/>
                <w:sz w:val="20"/>
                <w:szCs w:val="22"/>
              </w:rPr>
            </w:pPr>
            <w:r>
              <w:rPr>
                <w:sz w:val="20"/>
                <w:szCs w:val="22"/>
              </w:rPr>
              <w:t>VB</w:t>
            </w:r>
            <w:r>
              <w:rPr>
                <w:rFonts w:hint="eastAsia"/>
                <w:sz w:val="20"/>
                <w:szCs w:val="22"/>
              </w:rPr>
              <w:t>　</w:t>
            </w:r>
            <w:r>
              <w:rPr>
                <w:sz w:val="20"/>
                <w:szCs w:val="22"/>
              </w:rPr>
              <w:t>4</w:t>
            </w:r>
            <w:r>
              <w:rPr>
                <w:rFonts w:hint="eastAsia"/>
                <w:sz w:val="20"/>
                <w:szCs w:val="22"/>
              </w:rPr>
              <w:t>から</w:t>
            </w:r>
            <w:r>
              <w:rPr>
                <w:sz w:val="20"/>
                <w:szCs w:val="22"/>
              </w:rPr>
              <w:t>Oracle</w:t>
            </w:r>
            <w:r>
              <w:rPr>
                <w:rFonts w:hint="eastAsia"/>
                <w:sz w:val="20"/>
                <w:szCs w:val="22"/>
              </w:rPr>
              <w:t>へ</w:t>
            </w:r>
            <w:r>
              <w:rPr>
                <w:sz w:val="20"/>
                <w:szCs w:val="22"/>
              </w:rPr>
              <w:t>Native</w:t>
            </w:r>
            <w:r>
              <w:rPr>
                <w:rFonts w:hint="eastAsia"/>
                <w:sz w:val="20"/>
                <w:szCs w:val="22"/>
              </w:rPr>
              <w:t>アクセスするための</w:t>
            </w:r>
            <w:r>
              <w:rPr>
                <w:sz w:val="20"/>
                <w:szCs w:val="22"/>
              </w:rPr>
              <w:t>OLE</w:t>
            </w:r>
            <w:r>
              <w:rPr>
                <w:rFonts w:hint="eastAsia"/>
                <w:sz w:val="20"/>
                <w:szCs w:val="22"/>
              </w:rPr>
              <w:t>モジュール作成（</w:t>
            </w:r>
            <w:r>
              <w:rPr>
                <w:sz w:val="20"/>
                <w:szCs w:val="22"/>
              </w:rPr>
              <w:t>Oracle Object for OLE</w:t>
            </w:r>
            <w:r>
              <w:rPr>
                <w:rFonts w:hint="eastAsia"/>
                <w:sz w:val="20"/>
                <w:szCs w:val="22"/>
              </w:rPr>
              <w:t>と同じようなコンポーネントモジュール）</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6" w:space="0"/>
              <w:left w:val="single" w:color="auto" w:sz="12" w:space="0"/>
              <w:right w:val="dashSmallGap" w:color="auto" w:sz="4" w:space="0"/>
            </w:tcBorders>
            <w:vAlign w:val="center"/>
          </w:tcPr>
          <w:p>
            <w:pPr>
              <w:jc w:val="center"/>
              <w:rPr>
                <w:b/>
                <w:bCs/>
                <w:sz w:val="20"/>
                <w:szCs w:val="22"/>
              </w:rPr>
            </w:pPr>
            <w:r>
              <w:rPr>
                <w:rFonts w:hint="eastAsia"/>
                <w:b/>
                <w:bCs/>
                <w:sz w:val="20"/>
                <w:szCs w:val="22"/>
              </w:rPr>
              <w:t>1</w:t>
            </w:r>
            <w:r>
              <w:rPr>
                <w:b/>
                <w:bCs/>
                <w:sz w:val="20"/>
                <w:szCs w:val="22"/>
              </w:rPr>
              <w:t>7</w:t>
            </w:r>
          </w:p>
        </w:tc>
        <w:tc>
          <w:tcPr>
            <w:tcW w:w="976" w:type="dxa"/>
            <w:tcBorders>
              <w:top w:val="single" w:color="auto" w:sz="6"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1996/1</w:t>
            </w:r>
          </w:p>
        </w:tc>
        <w:tc>
          <w:tcPr>
            <w:tcW w:w="976" w:type="dxa"/>
            <w:tcBorders>
              <w:top w:val="single" w:color="auto" w:sz="6"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1996/6</w:t>
            </w:r>
          </w:p>
        </w:tc>
        <w:tc>
          <w:tcPr>
            <w:tcW w:w="991" w:type="dxa"/>
            <w:tcBorders>
              <w:top w:val="single" w:color="auto" w:sz="6"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6ヵ月</w:t>
            </w:r>
          </w:p>
        </w:tc>
        <w:tc>
          <w:tcPr>
            <w:tcW w:w="2266" w:type="dxa"/>
            <w:gridSpan w:val="2"/>
            <w:tcBorders>
              <w:top w:val="single" w:color="auto" w:sz="6"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開発、テスト</w:t>
            </w:r>
          </w:p>
        </w:tc>
        <w:tc>
          <w:tcPr>
            <w:tcW w:w="2548" w:type="dxa"/>
            <w:tcBorders>
              <w:top w:val="single" w:color="auto" w:sz="6"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Windows 3.1</w:t>
            </w:r>
          </w:p>
        </w:tc>
        <w:tc>
          <w:tcPr>
            <w:tcW w:w="1967" w:type="dxa"/>
            <w:tcBorders>
              <w:top w:val="single" w:color="auto" w:sz="6"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DOS/V</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狛江市役所（東京都）向け人事給与システム</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VB 2, PL/SQL</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Oracle 7.3</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rPr>
                <w:sz w:val="20"/>
                <w:szCs w:val="22"/>
              </w:rPr>
            </w:pPr>
            <w:r>
              <w:rPr>
                <w:rFonts w:hint="eastAsia"/>
                <w:sz w:val="20"/>
                <w:szCs w:val="22"/>
              </w:rPr>
              <w:t>市役所向けの人事管理・給与支払い管理の業務システム</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1</w:t>
            </w:r>
            <w:r>
              <w:rPr>
                <w:b/>
                <w:bCs/>
                <w:sz w:val="20"/>
                <w:szCs w:val="22"/>
              </w:rPr>
              <w:t>6</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1995/11</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1995/12</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2ヵ月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設計、開発、テスト</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Windows 3.1</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DOS/V</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sz w:val="20"/>
                <w:szCs w:val="22"/>
              </w:rPr>
              <w:t>VB</w:t>
            </w:r>
            <w:r>
              <w:rPr>
                <w:rFonts w:hint="eastAsia"/>
                <w:sz w:val="20"/>
                <w:szCs w:val="22"/>
              </w:rPr>
              <w:t>モジュールの自動生成プログラム</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VC++ 2, VB 2</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Oracle 7</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sz w:val="20"/>
                <w:szCs w:val="22"/>
              </w:rPr>
              <w:t>Oracle</w:t>
            </w:r>
            <w:r>
              <w:rPr>
                <w:rFonts w:hint="eastAsia"/>
                <w:sz w:val="20"/>
                <w:szCs w:val="22"/>
              </w:rPr>
              <w:t>へのアクセスモジュールをテーブル定義に合わせて</w:t>
            </w:r>
            <w:r>
              <w:rPr>
                <w:sz w:val="20"/>
                <w:szCs w:val="22"/>
              </w:rPr>
              <w:t>VB</w:t>
            </w:r>
            <w:r>
              <w:rPr>
                <w:rFonts w:hint="eastAsia"/>
                <w:sz w:val="20"/>
                <w:szCs w:val="22"/>
              </w:rPr>
              <w:t>モジュールを自動生成するプログラム。</w:t>
            </w:r>
            <w:r>
              <w:rPr>
                <w:sz w:val="20"/>
                <w:szCs w:val="22"/>
              </w:rPr>
              <w:t>DB</w:t>
            </w:r>
            <w:r>
              <w:rPr>
                <w:rFonts w:hint="eastAsia"/>
                <w:sz w:val="20"/>
                <w:szCs w:val="22"/>
              </w:rPr>
              <w:t>へのアクセスは、</w:t>
            </w:r>
            <w:r>
              <w:rPr>
                <w:sz w:val="20"/>
                <w:szCs w:val="22"/>
              </w:rPr>
              <w:t>ODBC</w:t>
            </w:r>
            <w:r>
              <w:rPr>
                <w:rFonts w:hint="eastAsia"/>
                <w:sz w:val="20"/>
                <w:szCs w:val="22"/>
              </w:rPr>
              <w:t>経由で実装。</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1</w:t>
            </w:r>
            <w:r>
              <w:rPr>
                <w:b/>
                <w:bCs/>
                <w:sz w:val="20"/>
                <w:szCs w:val="22"/>
              </w:rPr>
              <w:t>5</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1995/6</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1995/10</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5ヵ月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開発、試験</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Windows 3.1</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DOS/V</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志木市役所（埼玉県）向け人事給与システム</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VC++ 1.5</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Oracle 7, OCI</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rPr>
                <w:sz w:val="20"/>
                <w:szCs w:val="22"/>
              </w:rPr>
            </w:pPr>
            <w:r>
              <w:rPr>
                <w:rFonts w:hint="eastAsia"/>
                <w:sz w:val="20"/>
                <w:szCs w:val="22"/>
              </w:rPr>
              <w:t>市役所向けの人事管理・給与支払い管理の業務システム。</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1</w:t>
            </w:r>
            <w:r>
              <w:rPr>
                <w:b/>
                <w:bCs/>
                <w:sz w:val="20"/>
                <w:szCs w:val="22"/>
              </w:rPr>
              <w:t>4</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1994/8</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1995/5</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1</w:t>
            </w:r>
            <w:r>
              <w:rPr>
                <w:sz w:val="20"/>
                <w:szCs w:val="22"/>
              </w:rPr>
              <w:t>0</w:t>
            </w:r>
            <w:r>
              <w:rPr>
                <w:rFonts w:hint="eastAsia"/>
                <w:sz w:val="20"/>
                <w:szCs w:val="22"/>
              </w:rPr>
              <w:t>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詳細設計、開発、テスト</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Windows 3.1</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DOS/V</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rFonts w:hint="eastAsia"/>
                <w:sz w:val="20"/>
                <w:szCs w:val="22"/>
              </w:rPr>
              <w:t>志木市役所（埼玉県）向け予算編成システム</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VB 2, PL/SQL</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Oracle 7</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rFonts w:hint="eastAsia"/>
                <w:sz w:val="20"/>
                <w:szCs w:val="22"/>
              </w:rPr>
              <w:t>市役所向けの予算の編成・実績・収益などに伴う業務システム。</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1</w:t>
            </w:r>
            <w:r>
              <w:rPr>
                <w:b/>
                <w:bCs/>
                <w:sz w:val="20"/>
                <w:szCs w:val="22"/>
              </w:rPr>
              <w:t>3</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1994/4</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1994/7</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4ヵ月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詳細設計、開発、テスト</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Windows 3.1</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DOS/V</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飯能市役所（東京都）向け予算編成システム</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VB 2, PL/SQL</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Oracle 6, 7</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rPr>
                <w:sz w:val="20"/>
                <w:szCs w:val="22"/>
              </w:rPr>
            </w:pPr>
            <w:r>
              <w:rPr>
                <w:rFonts w:hint="eastAsia"/>
                <w:sz w:val="20"/>
                <w:szCs w:val="22"/>
              </w:rPr>
              <w:t>市役所向けの予算の編成・実績・収益などに伴う業務システム。</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1</w:t>
            </w:r>
            <w:r>
              <w:rPr>
                <w:b/>
                <w:bCs/>
                <w:sz w:val="20"/>
                <w:szCs w:val="22"/>
              </w:rPr>
              <w:t>2</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1994/1</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1994/3</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3ヵ月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設計、開発</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VAX-VMX, MS-DOS</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VAX-11, DOS/V</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rFonts w:hint="eastAsia"/>
                <w:sz w:val="20"/>
                <w:szCs w:val="22"/>
              </w:rPr>
              <w:t>交換機回線制御システム</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C</w:t>
            </w:r>
            <w:r>
              <w:rPr>
                <w:rFonts w:hint="eastAsia"/>
                <w:sz w:val="20"/>
                <w:szCs w:val="22"/>
              </w:rPr>
              <w:t>言語</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rFonts w:hint="eastAsia"/>
                <w:sz w:val="20"/>
                <w:szCs w:val="22"/>
              </w:rPr>
              <w:t>電話交換機の回線切り替えを電話番号の自動判定にて切り替えを行う、交換機制御システム。</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1</w:t>
            </w:r>
            <w:r>
              <w:rPr>
                <w:b/>
                <w:bCs/>
                <w:sz w:val="20"/>
                <w:szCs w:val="22"/>
              </w:rPr>
              <w:t>1</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1993/3</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1993/12</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1</w:t>
            </w:r>
            <w:r>
              <w:rPr>
                <w:sz w:val="20"/>
                <w:szCs w:val="22"/>
              </w:rPr>
              <w:t>0</w:t>
            </w:r>
            <w:r>
              <w:rPr>
                <w:rFonts w:hint="eastAsia"/>
                <w:sz w:val="20"/>
                <w:szCs w:val="22"/>
              </w:rPr>
              <w:t>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開発、テスト</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MS-DOS</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PC-9801</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生産管理システム</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dbMASIC</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rPr>
                <w:sz w:val="20"/>
                <w:szCs w:val="22"/>
              </w:rPr>
            </w:pPr>
            <w:r>
              <w:rPr>
                <w:rFonts w:hint="eastAsia"/>
                <w:sz w:val="20"/>
                <w:szCs w:val="22"/>
              </w:rPr>
              <w:t>製薬会社の薬剤製造工場の生産管理システム。</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1</w:t>
            </w:r>
            <w:r>
              <w:rPr>
                <w:b/>
                <w:bCs/>
                <w:sz w:val="20"/>
                <w:szCs w:val="22"/>
              </w:rPr>
              <w:t>0</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1992/4</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1993/2</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1</w:t>
            </w:r>
            <w:r>
              <w:rPr>
                <w:sz w:val="20"/>
                <w:szCs w:val="22"/>
              </w:rPr>
              <w:t>0</w:t>
            </w:r>
            <w:r>
              <w:rPr>
                <w:rFonts w:hint="eastAsia"/>
                <w:sz w:val="20"/>
                <w:szCs w:val="22"/>
              </w:rPr>
              <w:t>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設計、開発、テスト</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MS-DOS</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PC-9801, Armada</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sz w:val="20"/>
                <w:szCs w:val="22"/>
              </w:rPr>
              <w:t>MR</w:t>
            </w:r>
            <w:r>
              <w:rPr>
                <w:rFonts w:hint="eastAsia"/>
                <w:sz w:val="20"/>
                <w:szCs w:val="22"/>
              </w:rPr>
              <w:t>（医療情報担当者）支援システム</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dbMAGIC</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rFonts w:hint="eastAsia"/>
                <w:sz w:val="20"/>
                <w:szCs w:val="22"/>
              </w:rPr>
              <w:t>製薬会社の</w:t>
            </w:r>
            <w:r>
              <w:rPr>
                <w:sz w:val="20"/>
                <w:szCs w:val="22"/>
              </w:rPr>
              <w:t>Medical Represemntatives</w:t>
            </w:r>
            <w:r>
              <w:rPr>
                <w:rFonts w:hint="eastAsia"/>
                <w:sz w:val="20"/>
                <w:szCs w:val="22"/>
              </w:rPr>
              <w:t>向けの医療情報提供支援システムで、ノート</w:t>
            </w:r>
            <w:r>
              <w:rPr>
                <w:sz w:val="20"/>
                <w:szCs w:val="22"/>
              </w:rPr>
              <w:t>PC</w:t>
            </w:r>
            <w:r>
              <w:rPr>
                <w:rFonts w:hint="eastAsia"/>
                <w:sz w:val="20"/>
                <w:szCs w:val="22"/>
              </w:rPr>
              <w:t>用とモバイルの</w:t>
            </w:r>
            <w:r>
              <w:rPr>
                <w:sz w:val="20"/>
                <w:szCs w:val="22"/>
              </w:rPr>
              <w:t>Armada</w:t>
            </w:r>
            <w:r>
              <w:rPr>
                <w:rFonts w:hint="eastAsia"/>
                <w:sz w:val="20"/>
                <w:szCs w:val="22"/>
              </w:rPr>
              <w:t>端末向けに</w:t>
            </w:r>
            <w:r>
              <w:rPr>
                <w:sz w:val="20"/>
                <w:szCs w:val="22"/>
              </w:rPr>
              <w:t>dbMAGIC</w:t>
            </w:r>
            <w:r>
              <w:rPr>
                <w:rFonts w:hint="eastAsia"/>
                <w:sz w:val="20"/>
                <w:szCs w:val="22"/>
              </w:rPr>
              <w:t>を使って医師・薬剤・症例などの情報を提供できるようにしたシステム。</w:t>
            </w:r>
          </w:p>
          <w:p>
            <w:pPr>
              <w:rPr>
                <w:sz w:val="20"/>
                <w:szCs w:val="22"/>
              </w:rPr>
            </w:pP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9</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1992/1</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1992/3</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4ヵ月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設計、開発、テスト</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MS-DOS</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PC-9801</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光学望遠鏡（シュミットカメラ）制御プログラム</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C</w:t>
            </w:r>
            <w:r>
              <w:rPr>
                <w:rFonts w:hint="eastAsia"/>
                <w:sz w:val="20"/>
                <w:szCs w:val="22"/>
              </w:rPr>
              <w:t>言語</w:t>
            </w:r>
            <w:r>
              <w:rPr>
                <w:sz w:val="20"/>
                <w:szCs w:val="22"/>
              </w:rPr>
              <w:t>(MS-C), Assembly(x86)</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rPr>
                <w:sz w:val="20"/>
                <w:szCs w:val="22"/>
              </w:rPr>
            </w:pPr>
            <w:r>
              <w:rPr>
                <w:sz w:val="20"/>
                <w:szCs w:val="22"/>
              </w:rPr>
              <w:t>1990</w:t>
            </w:r>
            <w:r>
              <w:rPr>
                <w:rFonts w:hint="eastAsia"/>
                <w:sz w:val="20"/>
                <w:szCs w:val="22"/>
              </w:rPr>
              <w:t>年</w:t>
            </w:r>
            <w:r>
              <w:rPr>
                <w:sz w:val="20"/>
                <w:szCs w:val="22"/>
              </w:rPr>
              <w:t>6</w:t>
            </w:r>
            <w:r>
              <w:rPr>
                <w:rFonts w:hint="eastAsia"/>
                <w:sz w:val="20"/>
                <w:szCs w:val="22"/>
              </w:rPr>
              <w:t>月に作成したプログラムに印刷系・データ退避系の機能追加。</w:t>
            </w:r>
          </w:p>
          <w:p>
            <w:pPr>
              <w:rPr>
                <w:sz w:val="20"/>
                <w:szCs w:val="22"/>
              </w:rPr>
            </w:pP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8</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1991/9</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1991/12</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4ヵ月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設計、開発、テスト</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UNIX, MS-DOS</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RS-6000, SUN-3, PC-9801</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sz w:val="20"/>
                <w:szCs w:val="22"/>
              </w:rPr>
              <w:t>ISDN</w:t>
            </w:r>
            <w:r>
              <w:rPr>
                <w:rFonts w:hint="eastAsia"/>
                <w:sz w:val="20"/>
                <w:szCs w:val="22"/>
              </w:rPr>
              <w:t>ボード制御プログラム</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 xml:space="preserve">C++(g++, MIWA C++), </w:t>
            </w:r>
          </w:p>
          <w:p>
            <w:pPr>
              <w:jc w:val="center"/>
              <w:rPr>
                <w:sz w:val="20"/>
                <w:szCs w:val="22"/>
              </w:rPr>
            </w:pPr>
            <w:r>
              <w:rPr>
                <w:sz w:val="20"/>
                <w:szCs w:val="22"/>
              </w:rPr>
              <w:t>C</w:t>
            </w:r>
            <w:r>
              <w:rPr>
                <w:rFonts w:hint="eastAsia"/>
                <w:sz w:val="20"/>
                <w:szCs w:val="22"/>
              </w:rPr>
              <w:t>言語</w:t>
            </w:r>
            <w:r>
              <w:rPr>
                <w:sz w:val="20"/>
                <w:szCs w:val="22"/>
              </w:rPr>
              <w:t>(gcc), Assembly(68x)</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sz w:val="20"/>
                <w:szCs w:val="22"/>
              </w:rPr>
              <w:t>RS-6000</w:t>
            </w:r>
            <w:r>
              <w:rPr>
                <w:rFonts w:hint="eastAsia"/>
                <w:sz w:val="20"/>
                <w:szCs w:val="22"/>
              </w:rPr>
              <w:t>向けおよび</w:t>
            </w:r>
            <w:r>
              <w:rPr>
                <w:sz w:val="20"/>
                <w:szCs w:val="22"/>
              </w:rPr>
              <w:t>PC-9801</w:t>
            </w:r>
            <w:r>
              <w:rPr>
                <w:rFonts w:hint="eastAsia"/>
                <w:sz w:val="20"/>
                <w:szCs w:val="22"/>
              </w:rPr>
              <w:t>向けの</w:t>
            </w:r>
            <w:r>
              <w:rPr>
                <w:sz w:val="20"/>
                <w:szCs w:val="22"/>
              </w:rPr>
              <w:t>ISDN</w:t>
            </w:r>
            <w:r>
              <w:rPr>
                <w:rFonts w:hint="eastAsia"/>
                <w:sz w:val="20"/>
                <w:szCs w:val="22"/>
              </w:rPr>
              <w:t>接続ボードの動作検証用プログラム作成。（</w:t>
            </w:r>
            <w:r>
              <w:rPr>
                <w:sz w:val="20"/>
                <w:szCs w:val="22"/>
              </w:rPr>
              <w:t>RS-6000</w:t>
            </w:r>
            <w:r>
              <w:rPr>
                <w:rFonts w:hint="eastAsia"/>
                <w:sz w:val="20"/>
                <w:szCs w:val="22"/>
              </w:rPr>
              <w:t>用は</w:t>
            </w:r>
            <w:r>
              <w:rPr>
                <w:sz w:val="20"/>
                <w:szCs w:val="22"/>
              </w:rPr>
              <w:t>cursor</w:t>
            </w:r>
            <w:r>
              <w:rPr>
                <w:rFonts w:hint="eastAsia"/>
                <w:sz w:val="20"/>
                <w:szCs w:val="22"/>
              </w:rPr>
              <w:t>ライブラリ、</w:t>
            </w:r>
            <w:r>
              <w:rPr>
                <w:sz w:val="20"/>
                <w:szCs w:val="22"/>
              </w:rPr>
              <w:t xml:space="preserve"> PC-9801</w:t>
            </w:r>
            <w:r>
              <w:rPr>
                <w:rFonts w:hint="eastAsia"/>
                <w:sz w:val="20"/>
                <w:szCs w:val="22"/>
              </w:rPr>
              <w:t>用は</w:t>
            </w:r>
            <w:r>
              <w:rPr>
                <w:sz w:val="20"/>
                <w:szCs w:val="22"/>
              </w:rPr>
              <w:t>MS-DOS</w:t>
            </w:r>
            <w:r>
              <w:rPr>
                <w:rFonts w:hint="eastAsia"/>
                <w:sz w:val="20"/>
                <w:szCs w:val="22"/>
              </w:rPr>
              <w:t>のエスケープシーケンスを使いテキストベースの画面作成）</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7</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1990/12</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1991/8</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9ヵ月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設計、開発、テスト</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MS-DOS</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PC-9801</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駅ビル防災システム</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C</w:t>
            </w:r>
            <w:r>
              <w:rPr>
                <w:rFonts w:hint="eastAsia"/>
                <w:sz w:val="20"/>
                <w:szCs w:val="22"/>
              </w:rPr>
              <w:t>言語</w:t>
            </w:r>
            <w:r>
              <w:rPr>
                <w:sz w:val="20"/>
                <w:szCs w:val="22"/>
              </w:rPr>
              <w:t>(MS-C), Assembly(x86)</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rPr>
                <w:sz w:val="20"/>
                <w:szCs w:val="22"/>
              </w:rPr>
            </w:pPr>
            <w:r>
              <w:rPr>
                <w:rFonts w:hint="eastAsia"/>
                <w:sz w:val="20"/>
                <w:szCs w:val="22"/>
              </w:rPr>
              <w:t>駅ビル内での異常（火災・地震等）を検知し監視画面へ表示する。</w:t>
            </w:r>
            <w:r>
              <w:rPr>
                <w:sz w:val="20"/>
                <w:szCs w:val="22"/>
              </w:rPr>
              <w:t xml:space="preserve"> </w:t>
            </w:r>
            <w:r>
              <w:rPr>
                <w:rFonts w:hint="eastAsia"/>
                <w:sz w:val="20"/>
                <w:szCs w:val="22"/>
              </w:rPr>
              <w:t>また、館内放送・非常警報発令のアナウンスを行う防災システム。</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6</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1990/7</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1990/11</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5ヵ月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設計、開発、テスト</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MS-DOS</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PC-9801,</w:t>
            </w:r>
            <w:r>
              <w:rPr>
                <w:rFonts w:hint="eastAsia"/>
                <w:sz w:val="20"/>
                <w:szCs w:val="22"/>
              </w:rPr>
              <w:t xml:space="preserve"> </w:t>
            </w:r>
            <w:r>
              <w:rPr>
                <w:sz w:val="20"/>
                <w:szCs w:val="22"/>
              </w:rPr>
              <w:t>FM-R</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rFonts w:hint="eastAsia"/>
                <w:sz w:val="20"/>
                <w:szCs w:val="22"/>
              </w:rPr>
              <w:t>電子天秤装置制御プログラム</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C</w:t>
            </w:r>
            <w:r>
              <w:rPr>
                <w:rFonts w:hint="eastAsia"/>
                <w:sz w:val="20"/>
                <w:szCs w:val="22"/>
              </w:rPr>
              <w:t>言語</w:t>
            </w:r>
            <w:r>
              <w:rPr>
                <w:sz w:val="20"/>
                <w:szCs w:val="22"/>
              </w:rPr>
              <w:t>(MS-C), Assembly(x86)</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rFonts w:hint="eastAsia"/>
                <w:sz w:val="20"/>
                <w:szCs w:val="22"/>
              </w:rPr>
              <w:t>医療用電子天秤からの測定値を</w:t>
            </w:r>
            <w:r>
              <w:rPr>
                <w:sz w:val="20"/>
                <w:szCs w:val="22"/>
              </w:rPr>
              <w:t>GPIB</w:t>
            </w:r>
            <w:r>
              <w:rPr>
                <w:rFonts w:hint="eastAsia"/>
                <w:sz w:val="20"/>
                <w:szCs w:val="22"/>
              </w:rPr>
              <w:t>で収集し、</w:t>
            </w:r>
            <w:r>
              <w:rPr>
                <w:sz w:val="20"/>
                <w:szCs w:val="22"/>
              </w:rPr>
              <w:t>RS-232C</w:t>
            </w:r>
            <w:r>
              <w:rPr>
                <w:rFonts w:hint="eastAsia"/>
                <w:sz w:val="20"/>
                <w:szCs w:val="22"/>
              </w:rPr>
              <w:t>でサーバへ転送するプログラム。</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5</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1990/3</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1990/6</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4ヵ月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設計、開発、テスト</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MS-DOS</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PC-9801</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光学望遠鏡（シュミットカメラ）制御プログラム</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C</w:t>
            </w:r>
            <w:r>
              <w:rPr>
                <w:rFonts w:hint="eastAsia"/>
                <w:sz w:val="20"/>
                <w:szCs w:val="22"/>
              </w:rPr>
              <w:t>言語</w:t>
            </w:r>
            <w:r>
              <w:rPr>
                <w:sz w:val="20"/>
                <w:szCs w:val="22"/>
              </w:rPr>
              <w:t>(MS-C)</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rPr>
                <w:sz w:val="20"/>
                <w:szCs w:val="22"/>
              </w:rPr>
            </w:pPr>
            <w:r>
              <w:rPr>
                <w:rFonts w:hint="eastAsia"/>
                <w:sz w:val="20"/>
                <w:szCs w:val="22"/>
              </w:rPr>
              <w:t>入力された複数の天文座標を相互変換しながらシュミットカメラの向きを計算し、指定座標にカメラの向きを変更する油圧装置を操作するプログラム。</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4</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1989/9</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1990/2</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6ヵ月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開発、テスト</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MS-DOS</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PC-9801</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sz w:val="20"/>
                <w:szCs w:val="22"/>
              </w:rPr>
              <w:t>JR</w:t>
            </w:r>
            <w:r>
              <w:rPr>
                <w:rFonts w:hint="eastAsia"/>
                <w:sz w:val="20"/>
                <w:szCs w:val="22"/>
              </w:rPr>
              <w:t>防災システム</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C</w:t>
            </w:r>
            <w:r>
              <w:rPr>
                <w:rFonts w:hint="eastAsia"/>
                <w:sz w:val="20"/>
                <w:szCs w:val="22"/>
              </w:rPr>
              <w:t>言語</w:t>
            </w:r>
            <w:r>
              <w:rPr>
                <w:sz w:val="20"/>
                <w:szCs w:val="22"/>
              </w:rPr>
              <w:t>(MS-C), Assembly(x86)</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sz w:val="20"/>
                <w:szCs w:val="22"/>
              </w:rPr>
              <w:t>RS-232C</w:t>
            </w:r>
            <w:r>
              <w:rPr>
                <w:rFonts w:hint="eastAsia"/>
                <w:sz w:val="20"/>
                <w:szCs w:val="22"/>
              </w:rPr>
              <w:t>に接続したセンサーからの風速・降水量・積雪量・河川水量・地震計等からの情報をリアルタイムに収集・表示し、危険な場合はアラートを出し自動で電車を止めるシステム。</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3</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1989/7</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1989/8</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2ヵ月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開発、テスト</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MS-DOS</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PC-9801</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rFonts w:hint="eastAsia"/>
                <w:sz w:val="20"/>
                <w:szCs w:val="22"/>
              </w:rPr>
              <w:t>インクジェットプリンター制御プログラム</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C</w:t>
            </w:r>
            <w:r>
              <w:rPr>
                <w:rFonts w:hint="eastAsia"/>
                <w:sz w:val="20"/>
                <w:szCs w:val="22"/>
              </w:rPr>
              <w:t>言語</w:t>
            </w:r>
            <w:r>
              <w:rPr>
                <w:sz w:val="20"/>
                <w:szCs w:val="22"/>
              </w:rPr>
              <w:t>(MS-C)</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vAlign w:val="center"/>
          </w:tcPr>
          <w:p>
            <w:pPr>
              <w:rPr>
                <w:sz w:val="20"/>
                <w:szCs w:val="22"/>
              </w:rPr>
            </w:pPr>
            <w:r>
              <w:rPr>
                <w:rFonts w:hint="eastAsia"/>
                <w:sz w:val="20"/>
                <w:szCs w:val="22"/>
              </w:rPr>
              <w:t>展示会のデモ用の、インクジェットプリンター制御プログラム</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shd w:val="clear" w:color="auto" w:fill="D9E2F3" w:themeFill="accent5" w:themeFillTint="33"/>
            <w:vAlign w:val="center"/>
          </w:tcPr>
          <w:p>
            <w:pPr>
              <w:jc w:val="center"/>
              <w:rPr>
                <w:b/>
                <w:bCs/>
                <w:sz w:val="20"/>
                <w:szCs w:val="22"/>
              </w:rPr>
            </w:pPr>
            <w:r>
              <w:rPr>
                <w:rFonts w:hint="eastAsia"/>
                <w:b/>
                <w:bCs/>
                <w:sz w:val="20"/>
                <w:szCs w:val="22"/>
              </w:rPr>
              <w:t>2</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1986/4</w:t>
            </w:r>
          </w:p>
        </w:tc>
        <w:tc>
          <w:tcPr>
            <w:tcW w:w="976"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1989/4</w:t>
            </w:r>
          </w:p>
        </w:tc>
        <w:tc>
          <w:tcPr>
            <w:tcW w:w="991"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3</w:t>
            </w:r>
            <w:r>
              <w:rPr>
                <w:sz w:val="20"/>
                <w:szCs w:val="22"/>
              </w:rPr>
              <w:t>7</w:t>
            </w:r>
            <w:r>
              <w:rPr>
                <w:rFonts w:hint="eastAsia"/>
                <w:sz w:val="20"/>
                <w:szCs w:val="22"/>
              </w:rPr>
              <w:t>ヵ月</w:t>
            </w:r>
          </w:p>
        </w:tc>
        <w:tc>
          <w:tcPr>
            <w:tcW w:w="2266" w:type="dxa"/>
            <w:gridSpan w:val="2"/>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rFonts w:hint="eastAsia"/>
                <w:sz w:val="20"/>
                <w:szCs w:val="22"/>
              </w:rPr>
              <w:t>パターン設計、</w:t>
            </w:r>
          </w:p>
          <w:p>
            <w:pPr>
              <w:jc w:val="center"/>
              <w:rPr>
                <w:sz w:val="20"/>
                <w:szCs w:val="22"/>
              </w:rPr>
            </w:pPr>
            <w:r>
              <w:rPr>
                <w:rFonts w:hint="eastAsia"/>
                <w:sz w:val="20"/>
                <w:szCs w:val="22"/>
              </w:rPr>
              <w:t>データ処理</w:t>
            </w:r>
          </w:p>
        </w:tc>
        <w:tc>
          <w:tcPr>
            <w:tcW w:w="2548" w:type="dxa"/>
            <w:tcBorders>
              <w:top w:val="single" w:color="auto" w:sz="8"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VAX-VMS,</w:t>
            </w:r>
          </w:p>
          <w:p>
            <w:pPr>
              <w:jc w:val="center"/>
              <w:rPr>
                <w:sz w:val="20"/>
                <w:szCs w:val="22"/>
              </w:rPr>
            </w:pPr>
            <w:r>
              <w:rPr>
                <w:sz w:val="20"/>
                <w:szCs w:val="22"/>
              </w:rPr>
              <w:t>F-IV MSP</w:t>
            </w:r>
          </w:p>
        </w:tc>
        <w:tc>
          <w:tcPr>
            <w:tcW w:w="1967" w:type="dxa"/>
            <w:tcBorders>
              <w:top w:val="single" w:color="auto" w:sz="8"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sz w:val="20"/>
                <w:szCs w:val="22"/>
              </w:rPr>
              <w:t>VAX-11, F190</w:t>
            </w:r>
            <w:r>
              <w:rPr>
                <w:rFonts w:hint="eastAsia"/>
                <w:sz w:val="20"/>
                <w:szCs w:val="22"/>
              </w:rPr>
              <w:t>～</w:t>
            </w:r>
            <w:r>
              <w:rPr>
                <w:sz w:val="20"/>
                <w:szCs w:val="22"/>
              </w:rPr>
              <w:t>F780, VP-100</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shd w:val="clear" w:color="auto" w:fill="D9E2F3" w:themeFill="accent5" w:themeFillTint="33"/>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rPr>
                <w:sz w:val="20"/>
                <w:szCs w:val="22"/>
              </w:rPr>
            </w:pPr>
            <w:r>
              <w:rPr>
                <w:sz w:val="20"/>
                <w:szCs w:val="22"/>
              </w:rPr>
              <w:t>IC</w:t>
            </w:r>
            <w:r>
              <w:rPr>
                <w:rFonts w:hint="eastAsia"/>
                <w:sz w:val="20"/>
                <w:szCs w:val="22"/>
              </w:rPr>
              <w:t>周辺パターン設計</w:t>
            </w:r>
          </w:p>
        </w:tc>
        <w:tc>
          <w:tcPr>
            <w:tcW w:w="2548" w:type="dxa"/>
            <w:tcBorders>
              <w:top w:val="dashSmallGap" w:color="auto" w:sz="4" w:space="0"/>
              <w:left w:val="dashSmallGap" w:color="auto" w:sz="4" w:space="0"/>
              <w:bottom w:val="dashSmallGap" w:color="auto" w:sz="4" w:space="0"/>
              <w:right w:val="dashSmallGap" w:color="auto" w:sz="4" w:space="0"/>
            </w:tcBorders>
            <w:shd w:val="clear" w:color="auto" w:fill="D9E2F3" w:themeFill="accent5" w:themeFillTint="33"/>
            <w:vAlign w:val="center"/>
          </w:tcPr>
          <w:p>
            <w:pPr>
              <w:jc w:val="center"/>
              <w:rPr>
                <w:sz w:val="20"/>
                <w:szCs w:val="22"/>
              </w:rPr>
            </w:pPr>
            <w:r>
              <w:rPr>
                <w:sz w:val="20"/>
                <w:szCs w:val="22"/>
              </w:rPr>
              <w:t>DCL</w:t>
            </w:r>
            <w:r>
              <w:rPr>
                <w:rFonts w:hint="eastAsia"/>
                <w:sz w:val="20"/>
                <w:szCs w:val="22"/>
              </w:rPr>
              <w:t>言語</w:t>
            </w:r>
            <w:r>
              <w:rPr>
                <w:sz w:val="20"/>
                <w:szCs w:val="22"/>
              </w:rPr>
              <w:t>, JCL, PL/I</w:t>
            </w:r>
          </w:p>
        </w:tc>
        <w:tc>
          <w:tcPr>
            <w:tcW w:w="1967" w:type="dxa"/>
            <w:tcBorders>
              <w:top w:val="dashSmallGap" w:color="auto" w:sz="4" w:space="0"/>
              <w:left w:val="dashSmallGap" w:color="auto" w:sz="4" w:space="0"/>
              <w:bottom w:val="dashSmallGap" w:color="auto" w:sz="4" w:space="0"/>
              <w:right w:val="single" w:color="auto" w:sz="12" w:space="0"/>
            </w:tcBorders>
            <w:shd w:val="clear" w:color="auto" w:fill="D9E2F3" w:themeFill="accent5" w:themeFillTint="33"/>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8" w:space="0"/>
              <w:right w:val="dashSmallGap" w:color="auto" w:sz="4" w:space="0"/>
            </w:tcBorders>
            <w:shd w:val="clear" w:color="auto" w:fill="D9E2F3" w:themeFill="accent5" w:themeFillTint="33"/>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8" w:space="0"/>
              <w:right w:val="single" w:color="auto" w:sz="12" w:space="0"/>
            </w:tcBorders>
            <w:shd w:val="clear" w:color="auto" w:fill="D9E2F3" w:themeFill="accent5" w:themeFillTint="33"/>
            <w:vAlign w:val="center"/>
          </w:tcPr>
          <w:p>
            <w:pPr>
              <w:rPr>
                <w:sz w:val="20"/>
                <w:szCs w:val="22"/>
              </w:rPr>
            </w:pPr>
            <w:r>
              <w:rPr>
                <w:sz w:val="20"/>
                <w:szCs w:val="22"/>
              </w:rPr>
              <w:t>CAD</w:t>
            </w:r>
            <w:r>
              <w:rPr>
                <w:rFonts w:hint="eastAsia"/>
                <w:sz w:val="20"/>
                <w:szCs w:val="22"/>
              </w:rPr>
              <w:t>による</w:t>
            </w:r>
            <w:r>
              <w:rPr>
                <w:sz w:val="20"/>
                <w:szCs w:val="22"/>
              </w:rPr>
              <w:t>IC</w:t>
            </w:r>
            <w:r>
              <w:rPr>
                <w:rFonts w:hint="eastAsia"/>
                <w:sz w:val="20"/>
                <w:szCs w:val="22"/>
              </w:rPr>
              <w:t>周辺パターンの設計とデータ処理、パターン配置の自動化プログラム作成。</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restart"/>
            <w:tcBorders>
              <w:top w:val="single" w:color="auto" w:sz="8" w:space="0"/>
              <w:left w:val="single" w:color="auto" w:sz="12" w:space="0"/>
              <w:right w:val="dashSmallGap" w:color="auto" w:sz="4" w:space="0"/>
            </w:tcBorders>
            <w:vAlign w:val="center"/>
          </w:tcPr>
          <w:p>
            <w:pPr>
              <w:jc w:val="center"/>
              <w:rPr>
                <w:b/>
                <w:bCs/>
                <w:sz w:val="20"/>
                <w:szCs w:val="22"/>
              </w:rPr>
            </w:pPr>
            <w:r>
              <w:rPr>
                <w:rFonts w:hint="eastAsia"/>
                <w:b/>
                <w:bCs/>
                <w:sz w:val="20"/>
                <w:szCs w:val="22"/>
              </w:rPr>
              <w:t>1</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1985/4</w:t>
            </w:r>
          </w:p>
        </w:tc>
        <w:tc>
          <w:tcPr>
            <w:tcW w:w="976"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1986/3</w:t>
            </w:r>
          </w:p>
        </w:tc>
        <w:tc>
          <w:tcPr>
            <w:tcW w:w="991"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1</w:t>
            </w:r>
            <w:r>
              <w:rPr>
                <w:sz w:val="20"/>
                <w:szCs w:val="22"/>
              </w:rPr>
              <w:t>2</w:t>
            </w:r>
            <w:r>
              <w:rPr>
                <w:rFonts w:hint="eastAsia"/>
                <w:sz w:val="20"/>
                <w:szCs w:val="22"/>
              </w:rPr>
              <w:t>ヵ月</w:t>
            </w:r>
          </w:p>
        </w:tc>
        <w:tc>
          <w:tcPr>
            <w:tcW w:w="2266" w:type="dxa"/>
            <w:gridSpan w:val="2"/>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rFonts w:hint="eastAsia"/>
                <w:sz w:val="20"/>
                <w:szCs w:val="22"/>
              </w:rPr>
              <w:t>データ処理</w:t>
            </w:r>
          </w:p>
        </w:tc>
        <w:tc>
          <w:tcPr>
            <w:tcW w:w="2548" w:type="dxa"/>
            <w:tcBorders>
              <w:top w:val="single" w:color="auto" w:sz="8"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F-IV MSP</w:t>
            </w:r>
          </w:p>
        </w:tc>
        <w:tc>
          <w:tcPr>
            <w:tcW w:w="1967" w:type="dxa"/>
            <w:tcBorders>
              <w:top w:val="single" w:color="auto" w:sz="8" w:space="0"/>
              <w:left w:val="dashSmallGap" w:color="auto" w:sz="4" w:space="0"/>
              <w:bottom w:val="dashSmallGap" w:color="auto" w:sz="4" w:space="0"/>
              <w:right w:val="single" w:color="auto" w:sz="12" w:space="0"/>
            </w:tcBorders>
            <w:vAlign w:val="center"/>
          </w:tcPr>
          <w:p>
            <w:pPr>
              <w:jc w:val="center"/>
              <w:rPr>
                <w:sz w:val="20"/>
                <w:szCs w:val="22"/>
              </w:rPr>
            </w:pPr>
            <w:r>
              <w:rPr>
                <w:sz w:val="20"/>
                <w:szCs w:val="22"/>
              </w:rPr>
              <w:t>F190</w:t>
            </w:r>
            <w:r>
              <w:rPr>
                <w:rFonts w:hint="eastAsia"/>
                <w:sz w:val="20"/>
                <w:szCs w:val="22"/>
              </w:rPr>
              <w:t>～</w:t>
            </w:r>
            <w:r>
              <w:rPr>
                <w:sz w:val="20"/>
                <w:szCs w:val="22"/>
              </w:rPr>
              <w:t>F780, VP-100</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right w:val="dashSmallGap" w:color="auto" w:sz="4" w:space="0"/>
            </w:tcBorders>
            <w:vAlign w:val="center"/>
          </w:tcPr>
          <w:p>
            <w:pPr>
              <w:jc w:val="center"/>
              <w:rPr>
                <w:b/>
                <w:bCs/>
                <w:sz w:val="20"/>
                <w:szCs w:val="22"/>
              </w:rPr>
            </w:pPr>
          </w:p>
        </w:tc>
        <w:tc>
          <w:tcPr>
            <w:tcW w:w="5209" w:type="dxa"/>
            <w:gridSpan w:val="5"/>
            <w:tcBorders>
              <w:top w:val="dashSmallGap" w:color="auto" w:sz="4" w:space="0"/>
              <w:left w:val="dashSmallGap" w:color="auto" w:sz="4" w:space="0"/>
              <w:bottom w:val="dashSmallGap" w:color="auto" w:sz="4" w:space="0"/>
              <w:right w:val="dashSmallGap" w:color="auto" w:sz="4" w:space="0"/>
            </w:tcBorders>
            <w:vAlign w:val="center"/>
          </w:tcPr>
          <w:p>
            <w:pPr>
              <w:rPr>
                <w:sz w:val="20"/>
                <w:szCs w:val="22"/>
              </w:rPr>
            </w:pPr>
            <w:r>
              <w:rPr>
                <w:sz w:val="20"/>
                <w:szCs w:val="22"/>
              </w:rPr>
              <w:t>IC</w:t>
            </w:r>
            <w:r>
              <w:rPr>
                <w:rFonts w:hint="eastAsia"/>
                <w:sz w:val="20"/>
                <w:szCs w:val="22"/>
              </w:rPr>
              <w:t>データ処理</w:t>
            </w:r>
          </w:p>
        </w:tc>
        <w:tc>
          <w:tcPr>
            <w:tcW w:w="2548" w:type="dxa"/>
            <w:tcBorders>
              <w:top w:val="dashSmallGap" w:color="auto" w:sz="4" w:space="0"/>
              <w:left w:val="dashSmallGap" w:color="auto" w:sz="4" w:space="0"/>
              <w:bottom w:val="dashSmallGap" w:color="auto" w:sz="4" w:space="0"/>
              <w:right w:val="dashSmallGap" w:color="auto" w:sz="4" w:space="0"/>
            </w:tcBorders>
            <w:vAlign w:val="center"/>
          </w:tcPr>
          <w:p>
            <w:pPr>
              <w:jc w:val="center"/>
              <w:rPr>
                <w:sz w:val="20"/>
                <w:szCs w:val="22"/>
              </w:rPr>
            </w:pPr>
            <w:r>
              <w:rPr>
                <w:sz w:val="20"/>
                <w:szCs w:val="22"/>
              </w:rPr>
              <w:t>JCL, PL/I</w:t>
            </w:r>
          </w:p>
        </w:tc>
        <w:tc>
          <w:tcPr>
            <w:tcW w:w="1967" w:type="dxa"/>
            <w:tcBorders>
              <w:top w:val="dashSmallGap" w:color="auto" w:sz="4" w:space="0"/>
              <w:left w:val="dashSmallGap" w:color="auto" w:sz="4" w:space="0"/>
              <w:bottom w:val="dashSmallGap" w:color="auto" w:sz="4" w:space="0"/>
              <w:right w:val="single" w:color="auto" w:sz="12" w:space="0"/>
            </w:tcBorders>
            <w:vAlign w:val="center"/>
          </w:tcPr>
          <w:p>
            <w:pPr>
              <w:jc w:val="center"/>
              <w:rPr>
                <w:sz w:val="20"/>
                <w:szCs w:val="22"/>
              </w:rPr>
            </w:pPr>
            <w:r>
              <w:rPr>
                <w:rFonts w:hint="eastAsia"/>
                <w:sz w:val="20"/>
                <w:szCs w:val="22"/>
              </w:rPr>
              <w:t>－</w:t>
            </w:r>
          </w:p>
        </w:tc>
      </w:tr>
      <w:tr>
        <w:tblPrEx>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Ex>
        <w:trPr>
          <w:cantSplit/>
        </w:trPr>
        <w:tc>
          <w:tcPr>
            <w:tcW w:w="450" w:type="dxa"/>
            <w:vMerge w:val="continue"/>
            <w:tcBorders>
              <w:left w:val="single" w:color="auto" w:sz="12" w:space="0"/>
              <w:bottom w:val="single" w:color="auto" w:sz="12" w:space="0"/>
              <w:right w:val="dashSmallGap" w:color="auto" w:sz="4" w:space="0"/>
            </w:tcBorders>
            <w:vAlign w:val="center"/>
          </w:tcPr>
          <w:p>
            <w:pPr>
              <w:jc w:val="center"/>
              <w:rPr>
                <w:b/>
                <w:bCs/>
                <w:sz w:val="20"/>
                <w:szCs w:val="22"/>
              </w:rPr>
            </w:pPr>
          </w:p>
        </w:tc>
        <w:tc>
          <w:tcPr>
            <w:tcW w:w="9724" w:type="dxa"/>
            <w:gridSpan w:val="7"/>
            <w:tcBorders>
              <w:top w:val="dashSmallGap" w:color="auto" w:sz="4" w:space="0"/>
              <w:left w:val="dashSmallGap" w:color="auto" w:sz="4" w:space="0"/>
              <w:bottom w:val="single" w:color="auto" w:sz="12" w:space="0"/>
              <w:right w:val="single" w:color="auto" w:sz="12" w:space="0"/>
            </w:tcBorders>
            <w:vAlign w:val="center"/>
          </w:tcPr>
          <w:p>
            <w:pPr>
              <w:rPr>
                <w:sz w:val="20"/>
                <w:szCs w:val="22"/>
              </w:rPr>
            </w:pPr>
            <w:r>
              <w:rPr>
                <w:sz w:val="20"/>
                <w:szCs w:val="22"/>
              </w:rPr>
              <w:t>IC</w:t>
            </w:r>
            <w:r>
              <w:rPr>
                <w:rFonts w:hint="eastAsia"/>
                <w:sz w:val="20"/>
                <w:szCs w:val="22"/>
              </w:rPr>
              <w:t>露光データ作成用の汎用機データ処理</w:t>
            </w:r>
          </w:p>
        </w:tc>
      </w:tr>
    </w:tbl>
    <w:p/>
    <w:sectPr>
      <w:headerReference r:id="rId3" w:type="default"/>
      <w:footerReference r:id="rId4" w:type="default"/>
      <w:pgSz w:w="11906" w:h="16838"/>
      <w:pgMar w:top="1134" w:right="851" w:bottom="1134" w:left="851" w:header="737" w:footer="794" w:gutter="0"/>
      <w:cols w:space="425" w:num="1"/>
      <w:docGrid w:type="line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ＭＳ Ｐ明朝">
    <w:panose1 w:val="02020600040205080304"/>
    <w:charset w:val="80"/>
    <w:family w:val="roma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Style w:val="4"/>
      </w:rPr>
      <w:fldChar w:fldCharType="begin"/>
    </w:r>
    <w:r>
      <w:rPr>
        <w:rStyle w:val="4"/>
      </w:rPr>
      <w:instrText xml:space="preserve"> PAGE </w:instrText>
    </w:r>
    <w:r>
      <w:rPr>
        <w:rStyle w:val="4"/>
      </w:rPr>
      <w:fldChar w:fldCharType="separate"/>
    </w:r>
    <w:r>
      <w:rPr>
        <w:rStyle w:val="4"/>
      </w:rPr>
      <w:t>8</w:t>
    </w:r>
    <w:r>
      <w:rPr>
        <w:rStyle w:val="4"/>
      </w:rPr>
      <w:fldChar w:fldCharType="end"/>
    </w:r>
    <w:r>
      <w:rPr>
        <w:rStyle w:val="4"/>
        <w:rFonts w:hint="eastAsia"/>
      </w:rPr>
      <w:t xml:space="preserve"> / </w:t>
    </w:r>
    <w:r>
      <w:rPr>
        <w:rStyle w:val="4"/>
      </w:rPr>
      <w:fldChar w:fldCharType="begin"/>
    </w:r>
    <w:r>
      <w:rPr>
        <w:rStyle w:val="4"/>
      </w:rPr>
      <w:instrText xml:space="preserve"> NUMPAGES </w:instrText>
    </w:r>
    <w:r>
      <w:rPr>
        <w:rStyle w:val="4"/>
      </w:rPr>
      <w:fldChar w:fldCharType="separate"/>
    </w:r>
    <w:r>
      <w:rPr>
        <w:rStyle w:val="4"/>
      </w:rPr>
      <w:t>9</w:t>
    </w:r>
    <w:r>
      <w:rPr>
        <w:rStyle w:val="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pPr>
      <w:pStyle w:val="10"/>
      <w:wordWrap w:val="0"/>
      <w:jc w:val="right"/>
    </w:pPr>
    <w:r>
      <w:fldChar w:fldCharType="begin"/>
    </w:r>
    <w:r>
      <w:instrText xml:space="preserve"> DATE \@ "yyyy/MM/dd" </w:instrText>
    </w:r>
    <w:r>
      <w:fldChar w:fldCharType="separate"/>
    </w:r>
    <w:r>
      <w:t>2026/06/10</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40"/>
  <w:drawingGridHorizontalSpacing w:val="105"/>
  <w:drawingGridVerticalSpacing w:val="291"/>
  <w:displayHorizontalDrawingGridEvery w:val="0"/>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2E4"/>
    <w:rsid w:val="00007FBD"/>
    <w:rsid w:val="000460A2"/>
    <w:rsid w:val="00047E56"/>
    <w:rsid w:val="000512AD"/>
    <w:rsid w:val="00052526"/>
    <w:rsid w:val="000542D6"/>
    <w:rsid w:val="00054312"/>
    <w:rsid w:val="00062345"/>
    <w:rsid w:val="000650DD"/>
    <w:rsid w:val="00075636"/>
    <w:rsid w:val="00081702"/>
    <w:rsid w:val="00097797"/>
    <w:rsid w:val="000A25C6"/>
    <w:rsid w:val="000A512E"/>
    <w:rsid w:val="000B23A4"/>
    <w:rsid w:val="000B2B6B"/>
    <w:rsid w:val="000B64B2"/>
    <w:rsid w:val="000B794A"/>
    <w:rsid w:val="000C544C"/>
    <w:rsid w:val="000C6192"/>
    <w:rsid w:val="000D159E"/>
    <w:rsid w:val="000D469E"/>
    <w:rsid w:val="000D6897"/>
    <w:rsid w:val="000E1E96"/>
    <w:rsid w:val="000E4A49"/>
    <w:rsid w:val="000E50C9"/>
    <w:rsid w:val="000F3DC4"/>
    <w:rsid w:val="000F4254"/>
    <w:rsid w:val="000F569B"/>
    <w:rsid w:val="0010477C"/>
    <w:rsid w:val="00125D62"/>
    <w:rsid w:val="00140024"/>
    <w:rsid w:val="00150F5E"/>
    <w:rsid w:val="001533C1"/>
    <w:rsid w:val="00161C26"/>
    <w:rsid w:val="00163386"/>
    <w:rsid w:val="0016530F"/>
    <w:rsid w:val="0019167F"/>
    <w:rsid w:val="00193326"/>
    <w:rsid w:val="0019441B"/>
    <w:rsid w:val="0019535C"/>
    <w:rsid w:val="00197441"/>
    <w:rsid w:val="001A0440"/>
    <w:rsid w:val="001B127E"/>
    <w:rsid w:val="001C6067"/>
    <w:rsid w:val="001D0D4F"/>
    <w:rsid w:val="001E57EA"/>
    <w:rsid w:val="001E6ED9"/>
    <w:rsid w:val="001F30E6"/>
    <w:rsid w:val="00200332"/>
    <w:rsid w:val="00201798"/>
    <w:rsid w:val="00216F63"/>
    <w:rsid w:val="00226B19"/>
    <w:rsid w:val="00227A6B"/>
    <w:rsid w:val="00243EFE"/>
    <w:rsid w:val="00244E7E"/>
    <w:rsid w:val="00250C48"/>
    <w:rsid w:val="0025531A"/>
    <w:rsid w:val="00257B26"/>
    <w:rsid w:val="0026700F"/>
    <w:rsid w:val="00280E1A"/>
    <w:rsid w:val="002952FE"/>
    <w:rsid w:val="0029738C"/>
    <w:rsid w:val="002B6E6C"/>
    <w:rsid w:val="002D0106"/>
    <w:rsid w:val="002D04D3"/>
    <w:rsid w:val="002D45CB"/>
    <w:rsid w:val="002D4B82"/>
    <w:rsid w:val="002D63D1"/>
    <w:rsid w:val="002E312F"/>
    <w:rsid w:val="002E6DBA"/>
    <w:rsid w:val="002F0EFE"/>
    <w:rsid w:val="002F6469"/>
    <w:rsid w:val="00302B30"/>
    <w:rsid w:val="00311E7E"/>
    <w:rsid w:val="00312E98"/>
    <w:rsid w:val="00315433"/>
    <w:rsid w:val="003155DD"/>
    <w:rsid w:val="0031662A"/>
    <w:rsid w:val="003228D0"/>
    <w:rsid w:val="00326C9B"/>
    <w:rsid w:val="00330C78"/>
    <w:rsid w:val="0033102C"/>
    <w:rsid w:val="003327F7"/>
    <w:rsid w:val="00345F2E"/>
    <w:rsid w:val="0034777E"/>
    <w:rsid w:val="0035207A"/>
    <w:rsid w:val="003563EE"/>
    <w:rsid w:val="00357392"/>
    <w:rsid w:val="00362E0E"/>
    <w:rsid w:val="00365011"/>
    <w:rsid w:val="00377314"/>
    <w:rsid w:val="00382B35"/>
    <w:rsid w:val="003869C1"/>
    <w:rsid w:val="00387968"/>
    <w:rsid w:val="00392B76"/>
    <w:rsid w:val="0039382E"/>
    <w:rsid w:val="0039715E"/>
    <w:rsid w:val="0039770A"/>
    <w:rsid w:val="003B08D3"/>
    <w:rsid w:val="003D1B09"/>
    <w:rsid w:val="003D427C"/>
    <w:rsid w:val="003E137F"/>
    <w:rsid w:val="003F504A"/>
    <w:rsid w:val="003F6049"/>
    <w:rsid w:val="00411C3A"/>
    <w:rsid w:val="00412378"/>
    <w:rsid w:val="004264EC"/>
    <w:rsid w:val="00430D59"/>
    <w:rsid w:val="00431BAE"/>
    <w:rsid w:val="00433AFF"/>
    <w:rsid w:val="00436D81"/>
    <w:rsid w:val="00440172"/>
    <w:rsid w:val="004423CD"/>
    <w:rsid w:val="0045368D"/>
    <w:rsid w:val="004614FC"/>
    <w:rsid w:val="004639BB"/>
    <w:rsid w:val="0046739E"/>
    <w:rsid w:val="0047094E"/>
    <w:rsid w:val="00472D3F"/>
    <w:rsid w:val="004735F2"/>
    <w:rsid w:val="00474BA7"/>
    <w:rsid w:val="00483E29"/>
    <w:rsid w:val="00484500"/>
    <w:rsid w:val="00495E64"/>
    <w:rsid w:val="004963BD"/>
    <w:rsid w:val="004A3610"/>
    <w:rsid w:val="004B184E"/>
    <w:rsid w:val="004B2272"/>
    <w:rsid w:val="004B3BC0"/>
    <w:rsid w:val="004B78DD"/>
    <w:rsid w:val="004C78FE"/>
    <w:rsid w:val="004D306D"/>
    <w:rsid w:val="004D3A59"/>
    <w:rsid w:val="004E3E61"/>
    <w:rsid w:val="00502648"/>
    <w:rsid w:val="00526208"/>
    <w:rsid w:val="00530BAA"/>
    <w:rsid w:val="005341FA"/>
    <w:rsid w:val="00534521"/>
    <w:rsid w:val="005361D4"/>
    <w:rsid w:val="00553188"/>
    <w:rsid w:val="00557D7D"/>
    <w:rsid w:val="00566B55"/>
    <w:rsid w:val="00573938"/>
    <w:rsid w:val="00573A77"/>
    <w:rsid w:val="00585A8D"/>
    <w:rsid w:val="00590D59"/>
    <w:rsid w:val="005A0781"/>
    <w:rsid w:val="005A436D"/>
    <w:rsid w:val="005B4D42"/>
    <w:rsid w:val="005B719C"/>
    <w:rsid w:val="005C0498"/>
    <w:rsid w:val="005C2622"/>
    <w:rsid w:val="005C444F"/>
    <w:rsid w:val="005D4146"/>
    <w:rsid w:val="005D4B31"/>
    <w:rsid w:val="005E22E9"/>
    <w:rsid w:val="005F4AB8"/>
    <w:rsid w:val="006056F9"/>
    <w:rsid w:val="00612803"/>
    <w:rsid w:val="00620986"/>
    <w:rsid w:val="00624A11"/>
    <w:rsid w:val="0062588C"/>
    <w:rsid w:val="00633DDF"/>
    <w:rsid w:val="00634C32"/>
    <w:rsid w:val="00643952"/>
    <w:rsid w:val="006506B5"/>
    <w:rsid w:val="0065328F"/>
    <w:rsid w:val="00656AD7"/>
    <w:rsid w:val="006573AB"/>
    <w:rsid w:val="0066349C"/>
    <w:rsid w:val="00664D86"/>
    <w:rsid w:val="00666279"/>
    <w:rsid w:val="00667F43"/>
    <w:rsid w:val="00672B47"/>
    <w:rsid w:val="00673BF3"/>
    <w:rsid w:val="00673C30"/>
    <w:rsid w:val="00677104"/>
    <w:rsid w:val="00682909"/>
    <w:rsid w:val="006845A1"/>
    <w:rsid w:val="006850B6"/>
    <w:rsid w:val="006A091B"/>
    <w:rsid w:val="006A1F9B"/>
    <w:rsid w:val="006A6C24"/>
    <w:rsid w:val="006B6E0B"/>
    <w:rsid w:val="006B6FAE"/>
    <w:rsid w:val="006C5ECB"/>
    <w:rsid w:val="006D03B7"/>
    <w:rsid w:val="006E749B"/>
    <w:rsid w:val="006F6FE3"/>
    <w:rsid w:val="00712AAC"/>
    <w:rsid w:val="0071713A"/>
    <w:rsid w:val="007223AE"/>
    <w:rsid w:val="007505C4"/>
    <w:rsid w:val="00751286"/>
    <w:rsid w:val="00756527"/>
    <w:rsid w:val="007565AB"/>
    <w:rsid w:val="00756E03"/>
    <w:rsid w:val="00756E14"/>
    <w:rsid w:val="00770D6C"/>
    <w:rsid w:val="00780E5B"/>
    <w:rsid w:val="007813AD"/>
    <w:rsid w:val="00781EEA"/>
    <w:rsid w:val="00782909"/>
    <w:rsid w:val="00794D82"/>
    <w:rsid w:val="00795496"/>
    <w:rsid w:val="007B0724"/>
    <w:rsid w:val="007B414B"/>
    <w:rsid w:val="007B4A0F"/>
    <w:rsid w:val="007C5825"/>
    <w:rsid w:val="007C5889"/>
    <w:rsid w:val="007C67ED"/>
    <w:rsid w:val="007E0A11"/>
    <w:rsid w:val="007E75EF"/>
    <w:rsid w:val="007F5397"/>
    <w:rsid w:val="00803F9C"/>
    <w:rsid w:val="00811CF6"/>
    <w:rsid w:val="00817CA0"/>
    <w:rsid w:val="008230CA"/>
    <w:rsid w:val="00827E82"/>
    <w:rsid w:val="00831AA6"/>
    <w:rsid w:val="00850062"/>
    <w:rsid w:val="0085131F"/>
    <w:rsid w:val="00856330"/>
    <w:rsid w:val="00861FAB"/>
    <w:rsid w:val="00870E8A"/>
    <w:rsid w:val="008751C9"/>
    <w:rsid w:val="00881547"/>
    <w:rsid w:val="0088272F"/>
    <w:rsid w:val="00896526"/>
    <w:rsid w:val="008A50DC"/>
    <w:rsid w:val="008B6FBA"/>
    <w:rsid w:val="008C16C2"/>
    <w:rsid w:val="008C4776"/>
    <w:rsid w:val="008C5E14"/>
    <w:rsid w:val="008C60B9"/>
    <w:rsid w:val="008F04C7"/>
    <w:rsid w:val="008F3386"/>
    <w:rsid w:val="009033FD"/>
    <w:rsid w:val="0090434F"/>
    <w:rsid w:val="009132F1"/>
    <w:rsid w:val="00916F8A"/>
    <w:rsid w:val="0092150A"/>
    <w:rsid w:val="0092304E"/>
    <w:rsid w:val="00943B8F"/>
    <w:rsid w:val="00953C49"/>
    <w:rsid w:val="009562EF"/>
    <w:rsid w:val="0095659F"/>
    <w:rsid w:val="00961B24"/>
    <w:rsid w:val="00964FCC"/>
    <w:rsid w:val="00965041"/>
    <w:rsid w:val="00990465"/>
    <w:rsid w:val="00995535"/>
    <w:rsid w:val="0099600E"/>
    <w:rsid w:val="009A5609"/>
    <w:rsid w:val="009A77C4"/>
    <w:rsid w:val="009B09F3"/>
    <w:rsid w:val="009B5B3D"/>
    <w:rsid w:val="009D35FE"/>
    <w:rsid w:val="009D5E31"/>
    <w:rsid w:val="009F6C0B"/>
    <w:rsid w:val="00A0045E"/>
    <w:rsid w:val="00A03A92"/>
    <w:rsid w:val="00A0654C"/>
    <w:rsid w:val="00A1057A"/>
    <w:rsid w:val="00A1279F"/>
    <w:rsid w:val="00A24141"/>
    <w:rsid w:val="00A248F1"/>
    <w:rsid w:val="00A336CB"/>
    <w:rsid w:val="00A63C9A"/>
    <w:rsid w:val="00A659D0"/>
    <w:rsid w:val="00A75513"/>
    <w:rsid w:val="00A87544"/>
    <w:rsid w:val="00AA01B8"/>
    <w:rsid w:val="00AA2915"/>
    <w:rsid w:val="00AA5A23"/>
    <w:rsid w:val="00AB254B"/>
    <w:rsid w:val="00AB68DF"/>
    <w:rsid w:val="00AC21EC"/>
    <w:rsid w:val="00AD18CF"/>
    <w:rsid w:val="00AD381A"/>
    <w:rsid w:val="00AD5FDC"/>
    <w:rsid w:val="00AD6411"/>
    <w:rsid w:val="00AE08F6"/>
    <w:rsid w:val="00AE3403"/>
    <w:rsid w:val="00AF0356"/>
    <w:rsid w:val="00AF3C7D"/>
    <w:rsid w:val="00AF48D5"/>
    <w:rsid w:val="00B16DCF"/>
    <w:rsid w:val="00B257CE"/>
    <w:rsid w:val="00B36FD9"/>
    <w:rsid w:val="00B37A75"/>
    <w:rsid w:val="00B43A32"/>
    <w:rsid w:val="00B60460"/>
    <w:rsid w:val="00B74D35"/>
    <w:rsid w:val="00B76C13"/>
    <w:rsid w:val="00B807E9"/>
    <w:rsid w:val="00B80C0B"/>
    <w:rsid w:val="00B85877"/>
    <w:rsid w:val="00B86990"/>
    <w:rsid w:val="00B86C37"/>
    <w:rsid w:val="00B91914"/>
    <w:rsid w:val="00B94853"/>
    <w:rsid w:val="00BA0AEC"/>
    <w:rsid w:val="00BA13BD"/>
    <w:rsid w:val="00BA15B9"/>
    <w:rsid w:val="00BA1FAE"/>
    <w:rsid w:val="00BA5A08"/>
    <w:rsid w:val="00BC3EB5"/>
    <w:rsid w:val="00BC6709"/>
    <w:rsid w:val="00BD4C2E"/>
    <w:rsid w:val="00BD6BBA"/>
    <w:rsid w:val="00BE3034"/>
    <w:rsid w:val="00BE3ECC"/>
    <w:rsid w:val="00BE7B36"/>
    <w:rsid w:val="00BF5BFB"/>
    <w:rsid w:val="00BF61C6"/>
    <w:rsid w:val="00BF6308"/>
    <w:rsid w:val="00C06338"/>
    <w:rsid w:val="00C129DD"/>
    <w:rsid w:val="00C13446"/>
    <w:rsid w:val="00C21AA3"/>
    <w:rsid w:val="00C277D0"/>
    <w:rsid w:val="00C329AE"/>
    <w:rsid w:val="00C32D76"/>
    <w:rsid w:val="00C4483D"/>
    <w:rsid w:val="00C45B04"/>
    <w:rsid w:val="00C45C90"/>
    <w:rsid w:val="00C53033"/>
    <w:rsid w:val="00C61002"/>
    <w:rsid w:val="00C62E88"/>
    <w:rsid w:val="00C66221"/>
    <w:rsid w:val="00C662E4"/>
    <w:rsid w:val="00C67947"/>
    <w:rsid w:val="00C67AB7"/>
    <w:rsid w:val="00C7455F"/>
    <w:rsid w:val="00C82174"/>
    <w:rsid w:val="00C939EA"/>
    <w:rsid w:val="00C96D9C"/>
    <w:rsid w:val="00CA124F"/>
    <w:rsid w:val="00CA697E"/>
    <w:rsid w:val="00CA7C0A"/>
    <w:rsid w:val="00CB1178"/>
    <w:rsid w:val="00CB133D"/>
    <w:rsid w:val="00CE2279"/>
    <w:rsid w:val="00CF306B"/>
    <w:rsid w:val="00CF49D1"/>
    <w:rsid w:val="00CF72CC"/>
    <w:rsid w:val="00D018E3"/>
    <w:rsid w:val="00D148EF"/>
    <w:rsid w:val="00D16B2E"/>
    <w:rsid w:val="00D172EA"/>
    <w:rsid w:val="00D307DA"/>
    <w:rsid w:val="00D36230"/>
    <w:rsid w:val="00D41428"/>
    <w:rsid w:val="00D45AB6"/>
    <w:rsid w:val="00D47169"/>
    <w:rsid w:val="00D7446E"/>
    <w:rsid w:val="00D86D8F"/>
    <w:rsid w:val="00D90301"/>
    <w:rsid w:val="00D957AC"/>
    <w:rsid w:val="00DA3A39"/>
    <w:rsid w:val="00DA5257"/>
    <w:rsid w:val="00DB365B"/>
    <w:rsid w:val="00DC595A"/>
    <w:rsid w:val="00DE2B61"/>
    <w:rsid w:val="00DE6AE7"/>
    <w:rsid w:val="00DF517C"/>
    <w:rsid w:val="00E07DDE"/>
    <w:rsid w:val="00E14628"/>
    <w:rsid w:val="00E27349"/>
    <w:rsid w:val="00E4219C"/>
    <w:rsid w:val="00E602F0"/>
    <w:rsid w:val="00E60E9E"/>
    <w:rsid w:val="00E659AB"/>
    <w:rsid w:val="00E6629C"/>
    <w:rsid w:val="00E913B5"/>
    <w:rsid w:val="00E96DAA"/>
    <w:rsid w:val="00EA7355"/>
    <w:rsid w:val="00EA7790"/>
    <w:rsid w:val="00EB2DB9"/>
    <w:rsid w:val="00EB3FAB"/>
    <w:rsid w:val="00EB66A7"/>
    <w:rsid w:val="00EB79C1"/>
    <w:rsid w:val="00EC0F3C"/>
    <w:rsid w:val="00EC5F29"/>
    <w:rsid w:val="00EC6926"/>
    <w:rsid w:val="00EC76F2"/>
    <w:rsid w:val="00ED6681"/>
    <w:rsid w:val="00EE68B8"/>
    <w:rsid w:val="00F00FD4"/>
    <w:rsid w:val="00F15E3C"/>
    <w:rsid w:val="00F20324"/>
    <w:rsid w:val="00F2089E"/>
    <w:rsid w:val="00F40C35"/>
    <w:rsid w:val="00F46C5E"/>
    <w:rsid w:val="00F543B3"/>
    <w:rsid w:val="00F62AFC"/>
    <w:rsid w:val="00F6734D"/>
    <w:rsid w:val="00F71C87"/>
    <w:rsid w:val="00F77BE9"/>
    <w:rsid w:val="00F81517"/>
    <w:rsid w:val="00FA5668"/>
    <w:rsid w:val="00FC469C"/>
    <w:rsid w:val="00FD3EF4"/>
    <w:rsid w:val="00FD48BB"/>
    <w:rsid w:val="00FD6B11"/>
    <w:rsid w:val="00FE3887"/>
    <w:rsid w:val="16E57706"/>
    <w:rsid w:val="77924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entury" w:hAnsi="Century" w:eastAsia="ＭＳ 明朝"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Ｐ明朝" w:cs="Times New Roman"/>
      <w:kern w:val="2"/>
      <w:sz w:val="21"/>
      <w:szCs w:val="24"/>
      <w:lang w:val="en-US" w:eastAsia="ja-JP"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age number"/>
    <w:basedOn w:val="2"/>
    <w:qFormat/>
    <w:uiPriority w:val="0"/>
  </w:style>
  <w:style w:type="character" w:styleId="5">
    <w:name w:val="annotation reference"/>
    <w:basedOn w:val="2"/>
    <w:semiHidden/>
    <w:unhideWhenUsed/>
    <w:uiPriority w:val="99"/>
    <w:rPr>
      <w:sz w:val="18"/>
      <w:szCs w:val="18"/>
    </w:rPr>
  </w:style>
  <w:style w:type="paragraph" w:styleId="6">
    <w:name w:val="footer"/>
    <w:basedOn w:val="1"/>
    <w:uiPriority w:val="0"/>
    <w:pPr>
      <w:tabs>
        <w:tab w:val="center" w:pos="4252"/>
        <w:tab w:val="right" w:pos="8504"/>
      </w:tabs>
      <w:snapToGrid w:val="0"/>
    </w:pPr>
  </w:style>
  <w:style w:type="paragraph" w:styleId="7">
    <w:name w:val="annotation text"/>
    <w:basedOn w:val="1"/>
    <w:link w:val="15"/>
    <w:semiHidden/>
    <w:unhideWhenUsed/>
    <w:qFormat/>
    <w:uiPriority w:val="99"/>
    <w:pPr>
      <w:jc w:val="left"/>
    </w:pPr>
  </w:style>
  <w:style w:type="paragraph" w:styleId="8">
    <w:name w:val="annotation subject"/>
    <w:basedOn w:val="7"/>
    <w:next w:val="7"/>
    <w:link w:val="16"/>
    <w:semiHidden/>
    <w:unhideWhenUsed/>
    <w:qFormat/>
    <w:uiPriority w:val="99"/>
    <w:rPr>
      <w:b/>
      <w:bCs/>
    </w:rPr>
  </w:style>
  <w:style w:type="paragraph" w:styleId="9">
    <w:name w:val="Balloon Text"/>
    <w:basedOn w:val="1"/>
    <w:link w:val="12"/>
    <w:semiHidden/>
    <w:unhideWhenUsed/>
    <w:qFormat/>
    <w:uiPriority w:val="99"/>
    <w:rPr>
      <w:rFonts w:ascii="Arial" w:hAnsi="Arial" w:eastAsia="ＭＳ ゴシック"/>
      <w:sz w:val="18"/>
      <w:szCs w:val="18"/>
    </w:rPr>
  </w:style>
  <w:style w:type="paragraph" w:styleId="10">
    <w:name w:val="header"/>
    <w:basedOn w:val="1"/>
    <w:qFormat/>
    <w:uiPriority w:val="0"/>
    <w:pPr>
      <w:tabs>
        <w:tab w:val="center" w:pos="4252"/>
        <w:tab w:val="right" w:pos="8504"/>
      </w:tabs>
      <w:snapToGrid w:val="0"/>
    </w:pPr>
  </w:style>
  <w:style w:type="table" w:styleId="11">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吹き出し (文字)"/>
    <w:link w:val="9"/>
    <w:semiHidden/>
    <w:qFormat/>
    <w:uiPriority w:val="99"/>
    <w:rPr>
      <w:rFonts w:ascii="Arial" w:hAnsi="Arial" w:eastAsia="ＭＳ ゴシック" w:cs="Times New Roman"/>
      <w:kern w:val="2"/>
      <w:sz w:val="18"/>
      <w:szCs w:val="18"/>
    </w:rPr>
  </w:style>
  <w:style w:type="character" w:customStyle="1" w:styleId="13">
    <w:name w:val="st"/>
    <w:basedOn w:val="2"/>
    <w:qFormat/>
    <w:uiPriority w:val="0"/>
  </w:style>
  <w:style w:type="table" w:customStyle="1" w:styleId="14">
    <w:name w:val="Grid Table 4 Accent 5"/>
    <w:basedOn w:val="3"/>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Horz">
      <w:tcPr>
        <w:shd w:val="clear" w:color="auto" w:fill="D9E2F3" w:themeFill="accent5" w:themeFillTint="33"/>
      </w:tcPr>
    </w:tblStylePr>
  </w:style>
  <w:style w:type="character" w:customStyle="1" w:styleId="15">
    <w:name w:val="コメント文字列 (文字)"/>
    <w:basedOn w:val="2"/>
    <w:link w:val="7"/>
    <w:semiHidden/>
    <w:qFormat/>
    <w:uiPriority w:val="99"/>
    <w:rPr>
      <w:rFonts w:eastAsia="ＭＳ Ｐ明朝"/>
      <w:kern w:val="2"/>
      <w:sz w:val="21"/>
      <w:szCs w:val="24"/>
    </w:rPr>
  </w:style>
  <w:style w:type="character" w:customStyle="1" w:styleId="16">
    <w:name w:val="コメント内容 (文字)"/>
    <w:basedOn w:val="15"/>
    <w:link w:val="8"/>
    <w:semiHidden/>
    <w:qFormat/>
    <w:uiPriority w:val="99"/>
    <w:rPr>
      <w:rFonts w:eastAsia="ＭＳ Ｐ明朝"/>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95E967-8857-4BDA-847B-3535AE335098}">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2759</Words>
  <Characters>15732</Characters>
  <Lines>131</Lines>
  <Paragraphs>36</Paragraphs>
  <TotalTime>2</TotalTime>
  <ScaleCrop>false</ScaleCrop>
  <LinksUpToDate>false</LinksUpToDate>
  <CharactersWithSpaces>18455</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2020-01-10T21:18:00Z</dcterms:created>
  <dc:creator>hiroyuki watari</dc:creator>
  <cp:lastModifiedBy>stana</cp:lastModifiedBy>
  <dcterms:modified xsi:type="dcterms:W3CDTF">2026-06-10T01:44:33Z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EBD94CFD70624543AC0F92C7F0FE2448</vt:lpwstr>
  </property>
</Properties>
</file>