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ascii="ＭＳ 明朝" w:hAnsi="ＭＳ 明朝" w:eastAsia="ＭＳ 明朝" w:cs="ＭＳ 明朝"/>
          <w:b/>
          <w:bCs/>
          <w:color w:val="000000"/>
          <w:sz w:val="32"/>
          <w:szCs w:val="32"/>
        </w:rPr>
        <w:t>職 務 経 歴 書</w:t>
      </w:r>
    </w:p>
    <w:p>
      <w:pPr>
        <w:jc w:val="right"/>
        <w:rPr>
          <w:rFonts w:hint="eastAsia" w:eastAsia="ＭＳ 明朝"/>
          <w:lang w:eastAsia="ja-JP"/>
        </w:rPr>
      </w:pPr>
      <w:r>
        <w:rPr>
          <w:rFonts w:ascii="ＭＳ 明朝" w:hAnsi="ＭＳ 明朝" w:eastAsia="ＭＳ 明朝" w:cs="ＭＳ 明朝"/>
          <w:color w:val="000000"/>
          <w:sz w:val="21"/>
          <w:szCs w:val="21"/>
        </w:rPr>
        <w:t>名前：</w:t>
      </w:r>
      <w:r>
        <w:rPr>
          <w:rFonts w:hint="eastAsia" w:ascii="ＭＳ 明朝" w:hAnsi="ＭＳ 明朝" w:eastAsia="ＭＳ 明朝" w:cs="ＭＳ 明朝"/>
          <w:color w:val="000000"/>
          <w:sz w:val="21"/>
          <w:szCs w:val="21"/>
          <w:lang w:val="en-US" w:eastAsia="ja-JP"/>
        </w:rPr>
        <w:t>US</w:t>
      </w:r>
    </w:p>
    <w:p>
      <w:pPr>
        <w:rPr>
          <w:rFonts w:ascii="ＭＳ 明朝" w:hAnsi="ＭＳ 明朝" w:eastAsia="ＭＳ 明朝" w:cs="ＭＳ 明朝"/>
          <w:b/>
          <w:bCs/>
          <w:color w:val="000000"/>
          <w:sz w:val="21"/>
          <w:szCs w:val="21"/>
        </w:rPr>
      </w:pPr>
    </w:p>
    <w:p>
      <w:r>
        <w:rPr>
          <w:rFonts w:ascii="ＭＳ 明朝" w:hAnsi="ＭＳ 明朝" w:eastAsia="ＭＳ 明朝" w:cs="ＭＳ 明朝"/>
          <w:b/>
          <w:bCs/>
          <w:color w:val="000000"/>
          <w:sz w:val="21"/>
          <w:szCs w:val="21"/>
        </w:rPr>
        <w:t>■職務経歴要約</w:t>
      </w:r>
    </w:p>
    <w:p>
      <w:pPr>
        <w:rPr>
          <w:rFonts w:hint="default" w:ascii="ＭＳ 明朝" w:hAnsi="ＭＳ 明朝" w:eastAsia="ＭＳ 明朝" w:cs="ＭＳ 明朝"/>
          <w:color w:val="000000"/>
          <w:sz w:val="21"/>
          <w:szCs w:val="21"/>
          <w:u w:val="single"/>
          <w:lang w:val="en-US" w:eastAsia="ja-JP"/>
        </w:rPr>
      </w:pPr>
      <w:r>
        <w:rPr>
          <w:rFonts w:hint="eastAsia" w:ascii="ＭＳ 明朝" w:hAnsi="ＭＳ 明朝" w:eastAsia="ＭＳ 明朝" w:cs="ＭＳ 明朝"/>
          <w:color w:val="000000"/>
          <w:sz w:val="21"/>
          <w:szCs w:val="21"/>
          <w:u w:val="single"/>
        </w:rPr>
        <w:t>・</w:t>
      </w:r>
      <w:r>
        <w:rPr>
          <w:rFonts w:ascii="ＭＳ 明朝" w:hAnsi="ＭＳ 明朝" w:eastAsia="ＭＳ 明朝" w:cs="ＭＳ 明朝"/>
          <w:color w:val="000000"/>
          <w:sz w:val="21"/>
          <w:szCs w:val="21"/>
          <w:u w:val="single"/>
        </w:rPr>
        <w:t>1社目：</w:t>
      </w:r>
      <w:r>
        <w:rPr>
          <w:rFonts w:hint="default" w:ascii="ＭＳ 明朝" w:hAnsi="ＭＳ 明朝" w:eastAsia="ＭＳ 明朝" w:cs="ＭＳ 明朝"/>
          <w:color w:val="000000"/>
          <w:sz w:val="21"/>
          <w:szCs w:val="21"/>
          <w:u w:val="single"/>
        </w:rPr>
        <w:t>博報堂DYデジタル</w:t>
      </w:r>
    </w:p>
    <w:p>
      <w:pPr>
        <w:ind w:left="200" w:leftChars="100"/>
        <w:rPr>
          <w:rFonts w:ascii="ＭＳ 明朝" w:hAnsi="ＭＳ 明朝" w:eastAsia="ＭＳ 明朝" w:cs="ＭＳ 明朝"/>
          <w:color w:val="000000"/>
          <w:sz w:val="21"/>
          <w:szCs w:val="21"/>
        </w:rPr>
      </w:pPr>
      <w:r>
        <w:rPr>
          <w:rFonts w:ascii="ＭＳ 明朝" w:hAnsi="ＭＳ 明朝" w:eastAsia="ＭＳ 明朝" w:cs="ＭＳ 明朝"/>
          <w:color w:val="000000"/>
          <w:sz w:val="21"/>
          <w:szCs w:val="21"/>
        </w:rPr>
        <w:t xml:space="preserve">デジタルメディアプランナーとして従事。 </w:t>
      </w:r>
      <w:r>
        <w:rPr>
          <w:rFonts w:ascii="ＭＳ 明朝" w:hAnsi="ＭＳ 明朝" w:eastAsia="ＭＳ 明朝" w:cs="ＭＳ 明朝"/>
          <w:color w:val="000000"/>
          <w:sz w:val="21"/>
          <w:szCs w:val="21"/>
        </w:rPr>
        <w:br w:type="textWrapping"/>
      </w:r>
      <w:r>
        <w:rPr>
          <w:rFonts w:ascii="ＭＳ 明朝" w:hAnsi="ＭＳ 明朝" w:eastAsia="ＭＳ 明朝" w:cs="ＭＳ 明朝"/>
          <w:color w:val="000000"/>
          <w:sz w:val="21"/>
          <w:szCs w:val="21"/>
        </w:rPr>
        <w:t>デジタル広告における戦略設計、メディアプランニング、レポーティング</w:t>
      </w:r>
      <w:r>
        <w:rPr>
          <w:rFonts w:hint="eastAsia" w:ascii="ＭＳ 明朝" w:hAnsi="ＭＳ 明朝" w:eastAsia="ＭＳ 明朝" w:cs="ＭＳ 明朝"/>
          <w:color w:val="000000"/>
          <w:sz w:val="21"/>
          <w:szCs w:val="21"/>
        </w:rPr>
        <w:t>業務</w:t>
      </w:r>
      <w:r>
        <w:rPr>
          <w:rFonts w:ascii="ＭＳ 明朝" w:hAnsi="ＭＳ 明朝" w:eastAsia="ＭＳ 明朝" w:cs="ＭＳ 明朝"/>
          <w:color w:val="000000"/>
          <w:sz w:val="21"/>
          <w:szCs w:val="21"/>
        </w:rPr>
        <w:t xml:space="preserve">を担当。 </w:t>
      </w:r>
    </w:p>
    <w:p>
      <w:pPr>
        <w:rPr>
          <w:rFonts w:hint="eastAsia" w:ascii="ＭＳ 明朝" w:hAnsi="ＭＳ 明朝" w:eastAsia="ＭＳ 明朝" w:cs="ＭＳ 明朝"/>
          <w:color w:val="000000"/>
          <w:sz w:val="21"/>
          <w:szCs w:val="21"/>
          <w:lang w:eastAsia="ja-JP"/>
        </w:rPr>
      </w:pPr>
      <w:r>
        <w:rPr>
          <w:rFonts w:hint="eastAsia" w:ascii="ＭＳ 明朝" w:hAnsi="ＭＳ 明朝" w:eastAsia="ＭＳ 明朝" w:cs="ＭＳ 明朝"/>
          <w:color w:val="000000"/>
          <w:sz w:val="21"/>
          <w:szCs w:val="21"/>
          <w:u w:val="single"/>
        </w:rPr>
        <w:t>・</w:t>
      </w:r>
      <w:r>
        <w:rPr>
          <w:rFonts w:ascii="ＭＳ 明朝" w:hAnsi="ＭＳ 明朝" w:eastAsia="ＭＳ 明朝" w:cs="ＭＳ 明朝"/>
          <w:color w:val="000000"/>
          <w:sz w:val="21"/>
          <w:szCs w:val="21"/>
          <w:u w:val="single"/>
        </w:rPr>
        <w:t>2社目：</w:t>
      </w:r>
      <w:r>
        <w:rPr>
          <w:rFonts w:hint="default" w:ascii="ＭＳ 明朝" w:hAnsi="ＭＳ 明朝" w:eastAsia="ＭＳ 明朝" w:cs="ＭＳ 明朝"/>
          <w:color w:val="000000"/>
          <w:sz w:val="21"/>
          <w:szCs w:val="21"/>
          <w:u w:val="single"/>
        </w:rPr>
        <w:t>ADKマーケティング・ソリューションズ(旧ADK)</w:t>
      </w:r>
    </w:p>
    <w:p>
      <w:pPr>
        <w:ind w:left="200" w:leftChars="100"/>
        <w:rPr>
          <w:rFonts w:ascii="ＭＳ 明朝" w:hAnsi="ＭＳ 明朝" w:eastAsia="ＭＳ 明朝" w:cs="ＭＳ 明朝"/>
          <w:color w:val="000000"/>
          <w:sz w:val="21"/>
          <w:szCs w:val="21"/>
        </w:rPr>
      </w:pPr>
      <w:r>
        <w:rPr>
          <w:rFonts w:ascii="ＭＳ 明朝" w:hAnsi="ＭＳ 明朝" w:eastAsia="ＭＳ 明朝" w:cs="ＭＳ 明朝"/>
          <w:color w:val="000000"/>
          <w:sz w:val="21"/>
          <w:szCs w:val="21"/>
        </w:rPr>
        <w:t>統合メディアプランナーとして従事。 KP</w:t>
      </w:r>
      <w:r>
        <w:rPr>
          <w:rFonts w:hint="eastAsia" w:ascii="ＭＳ 明朝" w:hAnsi="ＭＳ 明朝" w:eastAsia="ＭＳ 明朝" w:cs="ＭＳ 明朝"/>
          <w:color w:val="000000"/>
          <w:sz w:val="21"/>
          <w:szCs w:val="21"/>
        </w:rPr>
        <w:t>I</w:t>
      </w:r>
      <w:r>
        <w:rPr>
          <w:rFonts w:ascii="ＭＳ 明朝" w:hAnsi="ＭＳ 明朝" w:eastAsia="ＭＳ 明朝" w:cs="ＭＳ 明朝"/>
          <w:color w:val="000000"/>
          <w:sz w:val="21"/>
          <w:szCs w:val="21"/>
        </w:rPr>
        <w:t>の設定、テレビなどのマスとデジタルを掛け合わせたオン・オフ統合</w:t>
      </w:r>
      <w:r>
        <w:rPr>
          <w:rFonts w:hint="eastAsia" w:ascii="ＭＳ 明朝" w:hAnsi="ＭＳ 明朝" w:eastAsia="ＭＳ 明朝" w:cs="ＭＳ 明朝"/>
          <w:color w:val="000000"/>
          <w:sz w:val="21"/>
          <w:szCs w:val="21"/>
        </w:rPr>
        <w:t>の</w:t>
      </w:r>
      <w:r>
        <w:rPr>
          <w:rFonts w:ascii="ＭＳ 明朝" w:hAnsi="ＭＳ 明朝" w:eastAsia="ＭＳ 明朝" w:cs="ＭＳ 明朝"/>
          <w:color w:val="000000"/>
          <w:sz w:val="21"/>
          <w:szCs w:val="21"/>
        </w:rPr>
        <w:t>メディアプランニング</w:t>
      </w:r>
      <w:r>
        <w:rPr>
          <w:rFonts w:hint="eastAsia" w:ascii="ＭＳ 明朝" w:hAnsi="ＭＳ 明朝" w:eastAsia="ＭＳ 明朝" w:cs="ＭＳ 明朝"/>
          <w:color w:val="000000"/>
          <w:sz w:val="21"/>
          <w:szCs w:val="21"/>
        </w:rPr>
        <w:t>、</w:t>
      </w:r>
      <w:r>
        <w:rPr>
          <w:rFonts w:ascii="ＭＳ 明朝" w:hAnsi="ＭＳ 明朝" w:eastAsia="ＭＳ 明朝" w:cs="ＭＳ 明朝"/>
          <w:color w:val="000000"/>
          <w:sz w:val="21"/>
          <w:szCs w:val="21"/>
        </w:rPr>
        <w:t>ターゲット</w:t>
      </w:r>
      <w:r>
        <w:rPr>
          <w:rFonts w:hint="eastAsia" w:ascii="ＭＳ 明朝" w:hAnsi="ＭＳ 明朝" w:eastAsia="ＭＳ 明朝" w:cs="ＭＳ 明朝"/>
          <w:color w:val="000000"/>
          <w:sz w:val="21"/>
          <w:szCs w:val="21"/>
        </w:rPr>
        <w:t>選定</w:t>
      </w:r>
      <w:r>
        <w:rPr>
          <w:rFonts w:ascii="ＭＳ 明朝" w:hAnsi="ＭＳ 明朝" w:eastAsia="ＭＳ 明朝" w:cs="ＭＳ 明朝"/>
          <w:color w:val="000000"/>
          <w:sz w:val="21"/>
          <w:szCs w:val="21"/>
        </w:rPr>
        <w:t xml:space="preserve">/効果検証等のリサーチ業務など、戦略〜効果検証まで一気通貫で担当。 </w:t>
      </w:r>
    </w:p>
    <w:p>
      <w:pPr>
        <w:ind w:left="210" w:hanging="210" w:hanging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u w:val="single"/>
        </w:rPr>
        <w:t>・</w:t>
      </w:r>
      <w:r>
        <w:rPr>
          <w:rFonts w:ascii="ＭＳ 明朝" w:hAnsi="ＭＳ 明朝" w:eastAsia="ＭＳ 明朝" w:cs="ＭＳ 明朝"/>
          <w:color w:val="000000"/>
          <w:sz w:val="21"/>
          <w:szCs w:val="21"/>
          <w:u w:val="single"/>
        </w:rPr>
        <w:t>3社目</w:t>
      </w:r>
      <w:r>
        <w:rPr>
          <w:rFonts w:hint="default" w:ascii="ＭＳ 明朝" w:hAnsi="ＭＳ 明朝" w:eastAsia="ＭＳ 明朝" w:cs="ＭＳ 明朝"/>
          <w:color w:val="000000"/>
          <w:sz w:val="21"/>
          <w:szCs w:val="21"/>
          <w:u w:val="single"/>
        </w:rPr>
        <w:t xml:space="preserve">：デジタル・アドバタイジング・コンソーシアム(旧博報堂DYデジタル)  </w:t>
      </w:r>
      <w:r>
        <w:rPr>
          <w:rFonts w:ascii="ＭＳ 明朝" w:hAnsi="ＭＳ 明朝" w:eastAsia="ＭＳ 明朝" w:cs="ＭＳ 明朝"/>
          <w:color w:val="000000"/>
          <w:sz w:val="21"/>
          <w:szCs w:val="21"/>
        </w:rPr>
        <w:br w:type="textWrapping"/>
      </w:r>
      <w:r>
        <w:rPr>
          <w:rFonts w:ascii="ＭＳ 明朝" w:hAnsi="ＭＳ 明朝" w:eastAsia="ＭＳ 明朝" w:cs="ＭＳ 明朝"/>
          <w:color w:val="000000"/>
          <w:sz w:val="21"/>
          <w:szCs w:val="21"/>
        </w:rPr>
        <w:t>データアナリストとして従事。Treasuredata/BigQuery等の環境にお</w:t>
      </w:r>
      <w:r>
        <w:rPr>
          <w:rFonts w:hint="eastAsia" w:ascii="ＭＳ 明朝" w:hAnsi="ＭＳ 明朝" w:eastAsia="ＭＳ 明朝" w:cs="ＭＳ 明朝"/>
          <w:color w:val="000000"/>
          <w:sz w:val="21"/>
          <w:szCs w:val="21"/>
        </w:rPr>
        <w:t>け</w:t>
      </w:r>
      <w:r>
        <w:rPr>
          <w:rFonts w:ascii="ＭＳ 明朝" w:hAnsi="ＭＳ 明朝" w:eastAsia="ＭＳ 明朝" w:cs="ＭＳ 明朝"/>
          <w:color w:val="000000"/>
          <w:sz w:val="21"/>
          <w:szCs w:val="21"/>
        </w:rPr>
        <w:t>る</w:t>
      </w:r>
      <w:r>
        <w:rPr>
          <w:rFonts w:hint="eastAsia" w:ascii="ＭＳ 明朝" w:hAnsi="ＭＳ 明朝" w:eastAsia="ＭＳ 明朝" w:cs="ＭＳ 明朝"/>
          <w:color w:val="000000"/>
          <w:sz w:val="21"/>
          <w:szCs w:val="21"/>
        </w:rPr>
        <w:t>マーケティング分析や</w:t>
      </w:r>
      <w:r>
        <w:rPr>
          <w:rFonts w:ascii="ＭＳ 明朝" w:hAnsi="ＭＳ 明朝" w:eastAsia="ＭＳ 明朝" w:cs="ＭＳ 明朝"/>
          <w:color w:val="000000"/>
          <w:sz w:val="21"/>
          <w:szCs w:val="21"/>
        </w:rPr>
        <w:t>データサイエンス(統計解析/機械学習)業務を担当。</w:t>
      </w:r>
      <w:r>
        <w:rPr>
          <w:rFonts w:ascii="ＭＳ 明朝" w:hAnsi="ＭＳ 明朝" w:eastAsia="ＭＳ 明朝" w:cs="ＭＳ 明朝"/>
          <w:color w:val="000000"/>
          <w:sz w:val="21"/>
          <w:szCs w:val="21"/>
        </w:rPr>
        <w:br w:type="textWrapping"/>
      </w:r>
      <w:r>
        <w:rPr>
          <w:rFonts w:ascii="ＭＳ 明朝" w:hAnsi="ＭＳ 明朝" w:eastAsia="ＭＳ 明朝" w:cs="ＭＳ 明朝"/>
          <w:color w:val="000000"/>
          <w:sz w:val="21"/>
          <w:szCs w:val="21"/>
        </w:rPr>
        <w:t>上記に加え、DMP、3PAS、アドベリフィケーションなどのアドテクツールの支援業務も担当</w:t>
      </w:r>
      <w:r>
        <w:rPr>
          <w:rFonts w:hint="eastAsia" w:ascii="ＭＳ 明朝" w:hAnsi="ＭＳ 明朝" w:eastAsia="ＭＳ 明朝" w:cs="ＭＳ 明朝"/>
          <w:color w:val="000000"/>
          <w:sz w:val="21"/>
          <w:szCs w:val="21"/>
        </w:rPr>
        <w:t>。</w:t>
      </w:r>
    </w:p>
    <w:p>
      <w:pPr>
        <w:ind w:left="210" w:hanging="210" w:hangingChars="100"/>
        <w:rPr>
          <w:rFonts w:ascii="ＭＳ 明朝" w:hAnsi="ＭＳ 明朝" w:eastAsia="ＭＳ 明朝" w:cs="ＭＳ 明朝"/>
          <w:color w:val="000000"/>
          <w:sz w:val="21"/>
          <w:szCs w:val="21"/>
        </w:rPr>
      </w:pPr>
      <w:r>
        <w:rPr>
          <w:rFonts w:hint="default" w:ascii="ＭＳ 明朝" w:hAnsi="ＭＳ 明朝" w:eastAsia="ＭＳ 明朝" w:cs="ＭＳ 明朝"/>
          <w:color w:val="000000"/>
          <w:sz w:val="21"/>
          <w:szCs w:val="21"/>
          <w:u w:val="single"/>
        </w:rPr>
        <w:t>・4社目：TBSテレビ</w:t>
      </w:r>
      <w:r>
        <w:rPr>
          <w:rFonts w:ascii="ＭＳ 明朝" w:hAnsi="ＭＳ 明朝" w:eastAsia="ＭＳ 明朝" w:cs="ＭＳ 明朝"/>
          <w:color w:val="000000"/>
          <w:sz w:val="21"/>
          <w:szCs w:val="21"/>
        </w:rPr>
        <w:br w:type="textWrapping"/>
      </w:r>
      <w:r>
        <w:rPr>
          <w:rFonts w:ascii="ＭＳ 明朝" w:hAnsi="ＭＳ 明朝" w:eastAsia="ＭＳ 明朝" w:cs="ＭＳ 明朝"/>
          <w:color w:val="000000"/>
          <w:sz w:val="21"/>
          <w:szCs w:val="21"/>
        </w:rPr>
        <w:t>TBSホールディングスのマーケティング部署にて、データアナリスト/マーケターとして従事。 ログデータ等のデータ分析、定量調査/定性調査等のリサーチ業務、コンテンツにおけるマーケティングの推進、Tableau等のダッシュボードの作成などを担当。</w:t>
      </w:r>
    </w:p>
    <w:p>
      <w:pPr>
        <w:ind w:left="210" w:hanging="210" w:hangingChars="100"/>
        <w:rPr>
          <w:rFonts w:ascii="ＭＳ 明朝" w:hAnsi="ＭＳ 明朝" w:eastAsia="ＭＳ 明朝" w:cs="ＭＳ 明朝"/>
          <w:color w:val="000000"/>
          <w:sz w:val="21"/>
          <w:szCs w:val="21"/>
          <w:u w:val="single"/>
        </w:rPr>
      </w:pPr>
      <w:r>
        <w:rPr>
          <w:rFonts w:hint="eastAsia" w:ascii="ＭＳ 明朝" w:hAnsi="ＭＳ 明朝" w:eastAsia="ＭＳ 明朝" w:cs="ＭＳ 明朝"/>
          <w:color w:val="000000"/>
          <w:sz w:val="21"/>
          <w:szCs w:val="21"/>
          <w:u w:val="single"/>
        </w:rPr>
        <w:t>・現在：個人事業主</w:t>
      </w:r>
    </w:p>
    <w:p>
      <w:pPr>
        <w:rPr>
          <w:rFonts w:hint="eastAsia"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　事業・施策推進、効果検証を目的としたPOSデータ・アプリデータの分析業務を中心に事業</w:t>
      </w:r>
    </w:p>
    <w:p>
      <w:pPr>
        <w:ind w:left="200" w:leftChars="100" w:firstLine="0" w:firstLineChars="0"/>
      </w:pPr>
      <w:r>
        <w:rPr>
          <w:rFonts w:hint="eastAsia" w:ascii="ＭＳ 明朝" w:hAnsi="ＭＳ 明朝" w:eastAsia="ＭＳ 明朝" w:cs="ＭＳ 明朝"/>
          <w:color w:val="000000"/>
          <w:sz w:val="21"/>
          <w:szCs w:val="21"/>
        </w:rPr>
        <w:t>会社支援を実施。</w:t>
      </w:r>
      <w:r>
        <w:br w:type="textWrapping"/>
      </w:r>
    </w:p>
    <w:p>
      <w:r>
        <w:rPr>
          <w:rFonts w:ascii="ＭＳ 明朝" w:hAnsi="ＭＳ 明朝" w:eastAsia="ＭＳ 明朝" w:cs="ＭＳ 明朝"/>
          <w:b/>
          <w:bCs/>
          <w:color w:val="000000"/>
          <w:sz w:val="21"/>
          <w:szCs w:val="21"/>
        </w:rPr>
        <w:t>■職務経歴</w:t>
      </w:r>
      <w:r>
        <w:br w:type="textWrapping"/>
      </w:r>
    </w:p>
    <w:p>
      <w:pPr>
        <w:rPr>
          <w:rFonts w:asciiTheme="minorEastAsia" w:hAnsiTheme="minorEastAsia"/>
          <w:sz w:val="21"/>
          <w:szCs w:val="21"/>
        </w:rPr>
      </w:pPr>
      <w:r>
        <w:rPr>
          <w:rFonts w:hint="eastAsia" w:asciiTheme="minorEastAsia" w:hAnsiTheme="minorEastAsia"/>
          <w:sz w:val="21"/>
          <w:szCs w:val="21"/>
        </w:rPr>
        <w:t>個人事業主（2025年1月～現在）</w:t>
      </w:r>
    </w:p>
    <w:tbl>
      <w:tblPr>
        <w:tblStyle w:val="3"/>
        <w:tblW w:w="0" w:type="auto"/>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6"/>
        <w:gridCol w:w="5350"/>
        <w:gridCol w:w="1276"/>
        <w:gridCol w:w="1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276" w:type="dxa"/>
            <w:tcBorders>
              <w:top w:val="single" w:color="000000" w:sz="2" w:space="0"/>
              <w:left w:val="single" w:color="000000" w:sz="2" w:space="0"/>
              <w:bottom w:val="single" w:color="000000" w:sz="2" w:space="0"/>
              <w:right w:val="single" w:color="000000" w:sz="2" w:space="0"/>
            </w:tcBorders>
            <w:shd w:val="clear" w:color="auto" w:fill="D3D3D3"/>
          </w:tcPr>
          <w:p>
            <w:pPr>
              <w:rPr>
                <w:rFonts w:asciiTheme="minorEastAsia" w:hAnsiTheme="minorEastAsia"/>
                <w:sz w:val="18"/>
                <w:szCs w:val="18"/>
              </w:rPr>
            </w:pPr>
            <w:r>
              <w:rPr>
                <w:rFonts w:hint="eastAsia" w:asciiTheme="minorEastAsia" w:hAnsiTheme="minorEastAsia"/>
                <w:sz w:val="18"/>
                <w:szCs w:val="18"/>
              </w:rPr>
              <w:t>期間/西暦</w:t>
            </w:r>
          </w:p>
        </w:tc>
        <w:tc>
          <w:tcPr>
            <w:tcW w:w="5350" w:type="dxa"/>
            <w:tcBorders>
              <w:top w:val="single" w:color="000000" w:sz="2" w:space="0"/>
              <w:left w:val="single" w:color="000000" w:sz="2" w:space="0"/>
              <w:bottom w:val="single" w:color="000000" w:sz="2" w:space="0"/>
              <w:right w:val="single" w:color="000000" w:sz="2" w:space="0"/>
            </w:tcBorders>
            <w:shd w:val="clear" w:color="auto" w:fill="D3D3D3"/>
          </w:tcPr>
          <w:p>
            <w:pPr>
              <w:rPr>
                <w:rFonts w:asciiTheme="minorEastAsia" w:hAnsiTheme="minorEastAsia"/>
                <w:sz w:val="18"/>
                <w:szCs w:val="18"/>
              </w:rPr>
            </w:pPr>
            <w:r>
              <w:rPr>
                <w:rFonts w:hint="eastAsia" w:asciiTheme="minorEastAsia" w:hAnsiTheme="minorEastAsia"/>
                <w:sz w:val="18"/>
                <w:szCs w:val="18"/>
              </w:rPr>
              <w:t>業務内容</w:t>
            </w:r>
          </w:p>
        </w:tc>
        <w:tc>
          <w:tcPr>
            <w:tcW w:w="1276" w:type="dxa"/>
            <w:tcBorders>
              <w:top w:val="single" w:color="000000" w:sz="2" w:space="0"/>
              <w:left w:val="single" w:color="000000" w:sz="2" w:space="0"/>
              <w:bottom w:val="single" w:color="000000" w:sz="2" w:space="0"/>
              <w:right w:val="single" w:color="000000" w:sz="2" w:space="0"/>
            </w:tcBorders>
            <w:shd w:val="clear" w:color="auto" w:fill="D3D3D3"/>
          </w:tcPr>
          <w:p>
            <w:pPr>
              <w:rPr>
                <w:sz w:val="18"/>
                <w:szCs w:val="18"/>
              </w:rPr>
            </w:pPr>
            <w:r>
              <w:rPr>
                <w:rFonts w:hint="eastAsia"/>
                <w:sz w:val="18"/>
                <w:szCs w:val="18"/>
              </w:rPr>
              <w:t>開発環境等</w:t>
            </w:r>
          </w:p>
        </w:tc>
        <w:tc>
          <w:tcPr>
            <w:tcW w:w="1000" w:type="dxa"/>
            <w:tcBorders>
              <w:top w:val="single" w:color="000000" w:sz="2" w:space="0"/>
              <w:left w:val="single" w:color="000000" w:sz="2" w:space="0"/>
              <w:bottom w:val="single" w:color="000000" w:sz="2" w:space="0"/>
              <w:right w:val="single" w:color="000000" w:sz="2" w:space="0"/>
            </w:tcBorders>
            <w:shd w:val="clear" w:color="auto" w:fill="D3D3D3"/>
          </w:tcPr>
          <w:p>
            <w:pPr>
              <w:rPr>
                <w:sz w:val="18"/>
                <w:szCs w:val="18"/>
              </w:rPr>
            </w:pPr>
            <w:r>
              <w:rPr>
                <w:rFonts w:hint="eastAsia"/>
                <w:sz w:val="18"/>
                <w:szCs w:val="18"/>
              </w:rPr>
              <w:t>役割等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 w:type="dxa"/>
            <w:tcBorders>
              <w:top w:val="single" w:color="000000" w:sz="2" w:space="0"/>
              <w:left w:val="single" w:color="000000" w:sz="2" w:space="0"/>
              <w:bottom w:val="single" w:color="000000" w:sz="2" w:space="0"/>
              <w:right w:val="single" w:color="000000" w:sz="2" w:space="0"/>
            </w:tcBorders>
            <w:shd w:val="clear" w:color="auto" w:fill="FFFFFF"/>
          </w:tcPr>
          <w:p>
            <w:pPr>
              <w:rPr>
                <w:rFonts w:asciiTheme="minorEastAsia" w:hAnsiTheme="minorEastAsia"/>
                <w:sz w:val="18"/>
                <w:szCs w:val="18"/>
              </w:rPr>
            </w:pPr>
            <w:r>
              <w:rPr>
                <w:rFonts w:hint="eastAsia" w:asciiTheme="minorEastAsia" w:hAnsiTheme="minorEastAsia"/>
                <w:sz w:val="18"/>
                <w:szCs w:val="18"/>
              </w:rPr>
              <w:t>2025年1月</w:t>
            </w:r>
            <w:r>
              <w:rPr>
                <w:rFonts w:hint="eastAsia" w:asciiTheme="minorEastAsia" w:hAnsiTheme="minorEastAsia"/>
                <w:sz w:val="18"/>
                <w:szCs w:val="18"/>
              </w:rPr>
              <w:br w:type="textWrapping"/>
            </w:r>
            <w:r>
              <w:rPr>
                <w:rFonts w:hint="eastAsia" w:asciiTheme="minorEastAsia" w:hAnsiTheme="minorEastAsia"/>
                <w:sz w:val="18"/>
                <w:szCs w:val="18"/>
              </w:rPr>
              <w:t>～</w:t>
            </w:r>
            <w:r>
              <w:rPr>
                <w:rFonts w:hint="eastAsia" w:asciiTheme="minorEastAsia" w:hAnsiTheme="minorEastAsia"/>
                <w:sz w:val="18"/>
                <w:szCs w:val="18"/>
              </w:rPr>
              <w:br w:type="textWrapping"/>
            </w:r>
            <w:r>
              <w:rPr>
                <w:rFonts w:hint="eastAsia" w:asciiTheme="minorEastAsia" w:hAnsiTheme="minorEastAsia"/>
                <w:sz w:val="18"/>
                <w:szCs w:val="18"/>
              </w:rPr>
              <w:t>現在</w:t>
            </w:r>
          </w:p>
        </w:tc>
        <w:tc>
          <w:tcPr>
            <w:tcW w:w="6" w:type="dxa"/>
            <w:tcBorders>
              <w:top w:val="single" w:color="000000" w:sz="2" w:space="0"/>
              <w:left w:val="single" w:color="000000" w:sz="2" w:space="0"/>
              <w:bottom w:val="single" w:color="000000" w:sz="2" w:space="0"/>
              <w:right w:val="single" w:color="000000" w:sz="2" w:space="0"/>
            </w:tcBorders>
            <w:shd w:val="clear" w:color="auto" w:fill="FFFFFF"/>
          </w:tcPr>
          <w:p>
            <w:pPr>
              <w:rPr>
                <w:rFonts w:asciiTheme="minorEastAsia" w:hAnsiTheme="minorEastAsia"/>
                <w:sz w:val="18"/>
                <w:szCs w:val="18"/>
              </w:rPr>
            </w:pPr>
            <w:r>
              <w:rPr>
                <w:rFonts w:hint="eastAsia" w:asciiTheme="minorEastAsia" w:hAnsiTheme="minorEastAsia"/>
                <w:sz w:val="18"/>
                <w:szCs w:val="18"/>
              </w:rPr>
              <w:t>●事業会社のデータ分析支援</w:t>
            </w:r>
          </w:p>
          <w:p>
            <w:pPr>
              <w:rPr>
                <w:rFonts w:asciiTheme="minorEastAsia" w:hAnsiTheme="minorEastAsia"/>
                <w:sz w:val="18"/>
                <w:szCs w:val="18"/>
              </w:rPr>
            </w:pPr>
            <w:r>
              <w:rPr>
                <w:rFonts w:hint="eastAsia" w:asciiTheme="minorEastAsia" w:hAnsiTheme="minorEastAsia"/>
                <w:sz w:val="18"/>
                <w:szCs w:val="18"/>
              </w:rPr>
              <w:t>　&gt;事業・施策推進におけるPOSデータ、アプリデータの分析。</w:t>
            </w:r>
          </w:p>
          <w:p>
            <w:pPr>
              <w:rPr>
                <w:rFonts w:asciiTheme="minorEastAsia" w:hAnsiTheme="minorEastAsia"/>
                <w:sz w:val="18"/>
                <w:szCs w:val="18"/>
              </w:rPr>
            </w:pPr>
            <w:r>
              <w:rPr>
                <w:rFonts w:hint="eastAsia" w:asciiTheme="minorEastAsia" w:hAnsiTheme="minorEastAsia"/>
                <w:sz w:val="18"/>
                <w:szCs w:val="18"/>
              </w:rPr>
              <w:t>　&gt;事業におけるKGI・KPIの整理</w:t>
            </w:r>
          </w:p>
          <w:p>
            <w:pPr>
              <w:rPr>
                <w:rFonts w:asciiTheme="minorEastAsia" w:hAnsiTheme="minorEastAsia"/>
                <w:sz w:val="18"/>
                <w:szCs w:val="18"/>
              </w:rPr>
            </w:pPr>
            <w:r>
              <w:rPr>
                <w:rFonts w:hint="eastAsia" w:asciiTheme="minorEastAsia" w:hAnsiTheme="minorEastAsia"/>
                <w:sz w:val="18"/>
                <w:szCs w:val="18"/>
              </w:rPr>
              <w:t>　&gt;分析ダッシュボードの設計</w:t>
            </w:r>
          </w:p>
          <w:p>
            <w:pPr>
              <w:rPr>
                <w:rFonts w:asciiTheme="minorEastAsia" w:hAnsiTheme="minorEastAsia"/>
                <w:sz w:val="18"/>
                <w:szCs w:val="18"/>
              </w:rPr>
            </w:pPr>
            <w:r>
              <w:rPr>
                <w:rFonts w:hint="eastAsia" w:asciiTheme="minorEastAsia" w:hAnsiTheme="minorEastAsia"/>
                <w:sz w:val="18"/>
                <w:szCs w:val="18"/>
              </w:rPr>
              <w:t>　etc</w:t>
            </w:r>
          </w:p>
        </w:tc>
        <w:tc>
          <w:tcPr>
            <w:tcW w:w="6" w:type="dxa"/>
            <w:tcBorders>
              <w:top w:val="single" w:color="000000" w:sz="2" w:space="0"/>
              <w:left w:val="single" w:color="000000" w:sz="2" w:space="0"/>
              <w:bottom w:val="single" w:color="000000" w:sz="2" w:space="0"/>
              <w:right w:val="single" w:color="000000" w:sz="2" w:space="0"/>
            </w:tcBorders>
            <w:shd w:val="clear" w:color="auto" w:fill="FFFFFF"/>
          </w:tcPr>
          <w:p>
            <w:pPr>
              <w:rPr>
                <w:rFonts w:asciiTheme="minorEastAsia" w:hAnsiTheme="minorEastAsia"/>
                <w:sz w:val="18"/>
                <w:szCs w:val="18"/>
              </w:rPr>
            </w:pPr>
            <w:r>
              <w:rPr>
                <w:rFonts w:hint="eastAsia" w:asciiTheme="minorEastAsia" w:hAnsiTheme="minorEastAsia"/>
                <w:sz w:val="18"/>
                <w:szCs w:val="18"/>
              </w:rPr>
              <w:t>T</w:t>
            </w:r>
            <w:r>
              <w:rPr>
                <w:rFonts w:asciiTheme="minorEastAsia" w:hAnsiTheme="minorEastAsia"/>
                <w:sz w:val="18"/>
                <w:szCs w:val="18"/>
              </w:rPr>
              <w:t>reasureData</w:t>
            </w:r>
          </w:p>
          <w:p>
            <w:pPr>
              <w:rPr>
                <w:rFonts w:asciiTheme="minorEastAsia" w:hAnsiTheme="minorEastAsia"/>
                <w:sz w:val="18"/>
                <w:szCs w:val="18"/>
              </w:rPr>
            </w:pPr>
            <w:r>
              <w:rPr>
                <w:rFonts w:hint="eastAsia" w:asciiTheme="minorEastAsia" w:hAnsiTheme="minorEastAsia"/>
                <w:sz w:val="18"/>
                <w:szCs w:val="18"/>
              </w:rPr>
              <w:t>Redshift</w:t>
            </w:r>
          </w:p>
        </w:tc>
        <w:tc>
          <w:tcPr>
            <w:tcW w:w="6" w:type="dxa"/>
            <w:tcBorders>
              <w:top w:val="single" w:color="000000" w:sz="2" w:space="0"/>
              <w:left w:val="single" w:color="000000" w:sz="2" w:space="0"/>
              <w:bottom w:val="single" w:color="000000" w:sz="2" w:space="0"/>
              <w:right w:val="single" w:color="000000" w:sz="2" w:space="0"/>
            </w:tcBorders>
            <w:shd w:val="clear" w:color="auto" w:fill="FFFFFF"/>
          </w:tcPr>
          <w:p>
            <w:pPr>
              <w:rPr>
                <w:sz w:val="18"/>
                <w:szCs w:val="18"/>
              </w:rPr>
            </w:pPr>
            <w:r>
              <w:rPr>
                <w:rFonts w:hint="eastAsia"/>
                <w:sz w:val="18"/>
                <w:szCs w:val="18"/>
              </w:rPr>
              <w:t>データアナリスト</w:t>
            </w:r>
          </w:p>
        </w:tc>
      </w:tr>
    </w:tbl>
    <w:p/>
    <w:p/>
    <w:p>
      <w:r>
        <w:rPr>
          <w:rFonts w:hint="eastAsia" w:ascii="ＭＳ 明朝" w:hAnsi="ＭＳ 明朝" w:eastAsia="ＭＳ 明朝" w:cs="ＭＳ 明朝"/>
          <w:color w:val="000000"/>
          <w:sz w:val="21"/>
          <w:szCs w:val="21"/>
          <w:lang w:eastAsia="ja-JP"/>
        </w:rPr>
        <w:t>株式会社</w:t>
      </w:r>
      <w:r>
        <w:rPr>
          <w:rFonts w:hint="eastAsia" w:ascii="ＭＳ 明朝" w:hAnsi="ＭＳ 明朝" w:eastAsia="ＭＳ 明朝" w:cs="ＭＳ 明朝"/>
          <w:color w:val="000000"/>
          <w:sz w:val="21"/>
          <w:szCs w:val="21"/>
          <w:lang w:val="en-US" w:eastAsia="ja-JP"/>
        </w:rPr>
        <w:t>TBSテレビ</w:t>
      </w:r>
      <w:r>
        <w:rPr>
          <w:rFonts w:ascii="ＭＳ 明朝" w:hAnsi="ＭＳ 明朝" w:eastAsia="ＭＳ 明朝" w:cs="ＭＳ 明朝"/>
          <w:color w:val="000000"/>
          <w:sz w:val="21"/>
          <w:szCs w:val="21"/>
        </w:rPr>
        <w:t>（2022年1月～</w:t>
      </w:r>
      <w:r>
        <w:rPr>
          <w:rFonts w:hint="eastAsia" w:ascii="ＭＳ 明朝" w:hAnsi="ＭＳ 明朝" w:eastAsia="ＭＳ 明朝" w:cs="ＭＳ 明朝"/>
          <w:color w:val="000000"/>
          <w:sz w:val="21"/>
          <w:szCs w:val="21"/>
        </w:rPr>
        <w:t>2024年12月</w:t>
      </w:r>
      <w:r>
        <w:rPr>
          <w:rFonts w:ascii="ＭＳ 明朝" w:hAnsi="ＭＳ 明朝" w:eastAsia="ＭＳ 明朝" w:cs="ＭＳ 明朝"/>
          <w:color w:val="000000"/>
          <w:sz w:val="21"/>
          <w:szCs w:val="21"/>
        </w:rPr>
        <w:t>）</w:t>
      </w:r>
    </w:p>
    <w:tbl>
      <w:tblPr>
        <w:tblStyle w:val="3"/>
        <w:tblW w:w="0" w:type="auto"/>
        <w:tblInd w:w="1"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0" w:type="dxa"/>
          <w:bottom w:w="0" w:type="dxa"/>
          <w:right w:w="0" w:type="dxa"/>
        </w:tblCellMar>
      </w:tblPr>
      <w:tblGrid>
        <w:gridCol w:w="1276"/>
        <w:gridCol w:w="5350"/>
        <w:gridCol w:w="1276"/>
        <w:gridCol w:w="100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1276" w:type="dxa"/>
            <w:shd w:val="clear" w:color="auto" w:fill="D3D3D3"/>
          </w:tcPr>
          <w:p>
            <w:pPr>
              <w:jc w:val="center"/>
            </w:pPr>
            <w:r>
              <w:rPr>
                <w:rFonts w:ascii="ＭＳ 明朝" w:hAnsi="ＭＳ 明朝" w:eastAsia="ＭＳ 明朝" w:cs="ＭＳ 明朝"/>
                <w:color w:val="000000"/>
                <w:sz w:val="18"/>
                <w:szCs w:val="18"/>
              </w:rPr>
              <w:t>期間/西暦</w:t>
            </w:r>
          </w:p>
        </w:tc>
        <w:tc>
          <w:tcPr>
            <w:tcW w:w="5350" w:type="dxa"/>
            <w:shd w:val="clear" w:color="auto" w:fill="D3D3D3"/>
          </w:tcPr>
          <w:p>
            <w:pPr>
              <w:jc w:val="center"/>
            </w:pPr>
            <w:r>
              <w:rPr>
                <w:rFonts w:ascii="ＭＳ 明朝" w:hAnsi="ＭＳ 明朝" w:eastAsia="ＭＳ 明朝" w:cs="ＭＳ 明朝"/>
                <w:color w:val="000000"/>
                <w:sz w:val="18"/>
                <w:szCs w:val="18"/>
              </w:rPr>
              <w:t>業務内容</w:t>
            </w:r>
          </w:p>
        </w:tc>
        <w:tc>
          <w:tcPr>
            <w:tcW w:w="1276" w:type="dxa"/>
            <w:shd w:val="clear" w:color="auto" w:fill="D3D3D3"/>
          </w:tcPr>
          <w:p>
            <w:pPr>
              <w:jc w:val="center"/>
            </w:pPr>
            <w:r>
              <w:rPr>
                <w:rFonts w:ascii="ＭＳ 明朝" w:hAnsi="ＭＳ 明朝" w:eastAsia="ＭＳ 明朝" w:cs="ＭＳ 明朝"/>
                <w:color w:val="000000"/>
                <w:sz w:val="18"/>
                <w:szCs w:val="18"/>
              </w:rPr>
              <w:t>開発環境等</w:t>
            </w:r>
          </w:p>
        </w:tc>
        <w:tc>
          <w:tcPr>
            <w:tcW w:w="1000" w:type="dxa"/>
            <w:shd w:val="clear" w:color="auto" w:fill="D3D3D3"/>
          </w:tcPr>
          <w:p>
            <w:pPr>
              <w:jc w:val="center"/>
            </w:pPr>
            <w:r>
              <w:rPr>
                <w:rFonts w:ascii="ＭＳ 明朝" w:hAnsi="ＭＳ 明朝" w:eastAsia="ＭＳ 明朝" w:cs="ＭＳ 明朝"/>
                <w:color w:val="000000"/>
                <w:sz w:val="18"/>
                <w:szCs w:val="18"/>
              </w:rPr>
              <w:t>役割等</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0" w:type="dxa"/>
            <w:shd w:val="clear" w:color="auto" w:fill="FFFFFF"/>
          </w:tcPr>
          <w:p>
            <w:r>
              <w:rPr>
                <w:rFonts w:ascii="ＭＳ 明朝" w:hAnsi="ＭＳ 明朝" w:eastAsia="ＭＳ 明朝" w:cs="ＭＳ 明朝"/>
                <w:color w:val="000000"/>
                <w:sz w:val="18"/>
                <w:szCs w:val="18"/>
              </w:rPr>
              <w:t>2022年1月</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202</w:t>
            </w:r>
            <w:r>
              <w:rPr>
                <w:rFonts w:hint="eastAsia" w:ascii="ＭＳ 明朝" w:hAnsi="ＭＳ 明朝" w:eastAsia="ＭＳ 明朝" w:cs="ＭＳ 明朝"/>
                <w:color w:val="000000"/>
                <w:sz w:val="18"/>
                <w:szCs w:val="18"/>
              </w:rPr>
              <w:t>4</w:t>
            </w:r>
            <w:r>
              <w:rPr>
                <w:rFonts w:ascii="ＭＳ 明朝" w:hAnsi="ＭＳ 明朝" w:eastAsia="ＭＳ 明朝" w:cs="ＭＳ 明朝"/>
                <w:color w:val="000000"/>
                <w:sz w:val="18"/>
                <w:szCs w:val="18"/>
              </w:rPr>
              <w:t>年</w:t>
            </w:r>
            <w:r>
              <w:rPr>
                <w:rFonts w:hint="eastAsia" w:ascii="ＭＳ 明朝" w:hAnsi="ＭＳ 明朝" w:eastAsia="ＭＳ 明朝" w:cs="ＭＳ 明朝"/>
                <w:color w:val="000000"/>
                <w:sz w:val="18"/>
                <w:szCs w:val="18"/>
              </w:rPr>
              <w:t>12</w:t>
            </w:r>
            <w:r>
              <w:rPr>
                <w:rFonts w:ascii="ＭＳ 明朝" w:hAnsi="ＭＳ 明朝" w:eastAsia="ＭＳ 明朝" w:cs="ＭＳ 明朝"/>
                <w:color w:val="000000"/>
                <w:sz w:val="18"/>
                <w:szCs w:val="18"/>
              </w:rPr>
              <w:t>月</w:t>
            </w:r>
          </w:p>
        </w:tc>
        <w:tc>
          <w:tcPr>
            <w:tcW w:w="0" w:type="dxa"/>
            <w:shd w:val="clear" w:color="auto" w:fill="FFFFFF"/>
          </w:tcPr>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マーケター兼データアナリストとして、テレビコンテンツのマーケティング戦略業務(環境分析・強み弱みの整理・視聴者のニーズの整理など)並びに、それに伴うデータ分析・リサーチ業務に従事。</w:t>
            </w:r>
            <w:r>
              <w:rPr>
                <w:rFonts w:ascii="ＭＳ 明朝" w:hAnsi="ＭＳ 明朝" w:eastAsia="ＭＳ 明朝" w:cs="ＭＳ 明朝"/>
                <w:color w:val="000000"/>
                <w:sz w:val="18"/>
                <w:szCs w:val="18"/>
              </w:rPr>
              <w:t xml:space="preserve">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＜業務(一部抜粋)＞ </w:t>
            </w:r>
            <w:r>
              <w:rPr>
                <w:rFonts w:ascii="ＭＳ 明朝" w:hAnsi="ＭＳ 明朝" w:eastAsia="ＭＳ 明朝" w:cs="ＭＳ 明朝"/>
                <w:color w:val="000000"/>
                <w:sz w:val="18"/>
                <w:szCs w:val="18"/>
              </w:rPr>
              <w:br w:type="textWrapping"/>
            </w:r>
            <w:r>
              <w:rPr>
                <w:rFonts w:hint="eastAsia" w:ascii="ＭＳ 明朝" w:hAnsi="ＭＳ 明朝" w:eastAsia="ＭＳ 明朝" w:cs="ＭＳ 明朝"/>
                <w:color w:val="000000"/>
                <w:sz w:val="18"/>
                <w:szCs w:val="18"/>
              </w:rPr>
              <w:t>●コンテンツ分析：</w:t>
            </w:r>
          </w:p>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・目標指標(視聴率など</w:t>
            </w:r>
            <w:r>
              <w:rPr>
                <w:rFonts w:ascii="ＭＳ 明朝" w:hAnsi="ＭＳ 明朝" w:eastAsia="ＭＳ 明朝" w:cs="ＭＳ 明朝"/>
                <w:color w:val="000000"/>
                <w:sz w:val="18"/>
                <w:szCs w:val="18"/>
              </w:rPr>
              <w:t>)</w:t>
            </w:r>
            <w:r>
              <w:rPr>
                <w:rFonts w:hint="eastAsia" w:ascii="ＭＳ 明朝" w:hAnsi="ＭＳ 明朝" w:eastAsia="ＭＳ 明朝" w:cs="ＭＳ 明朝"/>
                <w:color w:val="000000"/>
                <w:sz w:val="18"/>
                <w:szCs w:val="18"/>
              </w:rPr>
              <w:t>向上における課題の整理並びに仮説立てと課題解決に向けた分析シナリオの作成。</w:t>
            </w:r>
            <w:r>
              <w:rPr>
                <w:rFonts w:ascii="ＭＳ 明朝" w:hAnsi="ＭＳ 明朝" w:eastAsia="ＭＳ 明朝" w:cs="ＭＳ 明朝"/>
                <w:color w:val="000000"/>
                <w:sz w:val="18"/>
                <w:szCs w:val="18"/>
              </w:rPr>
              <w:br w:type="textWrapping"/>
            </w:r>
          </w:p>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・課題に合わせた調査・分析の実施。</w:t>
            </w:r>
          </w:p>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　&gt;調査系：定量調査・定性調査など</w:t>
            </w:r>
          </w:p>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　&gt;分析系：視聴率の分析・視聴ログの分析など</w:t>
            </w:r>
          </w:p>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w:t>
            </w:r>
            <w:r>
              <w:rPr>
                <w:rFonts w:hint="eastAsia" w:ascii="ＭＳ 明朝" w:hAnsi="ＭＳ 明朝" w:eastAsia="ＭＳ 明朝" w:cs="ＭＳ 明朝"/>
                <w:color w:val="000000"/>
                <w:sz w:val="18"/>
                <w:szCs w:val="18"/>
              </w:rPr>
              <w:t>BIツールを活用したダッシュボードの作成：</w:t>
            </w:r>
          </w:p>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・視聴ログデータを活用した新たな分析軸の検討並びに、ダッシュボードの作成。</w:t>
            </w:r>
          </w:p>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w:t>
            </w:r>
            <w:r>
              <w:rPr>
                <w:rFonts w:hint="eastAsia" w:ascii="ＭＳ 明朝" w:hAnsi="ＭＳ 明朝" w:eastAsia="ＭＳ 明朝" w:cs="ＭＳ 明朝"/>
                <w:color w:val="000000"/>
                <w:sz w:val="18"/>
                <w:szCs w:val="18"/>
              </w:rPr>
              <w:t>広告等の</w:t>
            </w:r>
            <w:r>
              <w:rPr>
                <w:rFonts w:ascii="ＭＳ 明朝" w:hAnsi="ＭＳ 明朝" w:eastAsia="ＭＳ 明朝" w:cs="ＭＳ 明朝"/>
                <w:color w:val="000000"/>
                <w:sz w:val="18"/>
                <w:szCs w:val="18"/>
              </w:rPr>
              <w:t>)</w:t>
            </w:r>
            <w:r>
              <w:rPr>
                <w:rFonts w:hint="eastAsia" w:ascii="ＭＳ 明朝" w:hAnsi="ＭＳ 明朝" w:eastAsia="ＭＳ 明朝" w:cs="ＭＳ 明朝"/>
                <w:color w:val="000000"/>
                <w:sz w:val="18"/>
                <w:szCs w:val="18"/>
              </w:rPr>
              <w:t>施策の効果検証：</w:t>
            </w:r>
          </w:p>
        </w:tc>
        <w:tc>
          <w:tcPr>
            <w:tcW w:w="0" w:type="dxa"/>
            <w:shd w:val="clear" w:color="auto" w:fill="FFFFFF"/>
          </w:tcPr>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Python、</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SQL、</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R、</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Google Cloud Platform</w:t>
            </w:r>
            <w:r>
              <w:rPr>
                <w:rFonts w:hint="eastAsia" w:ascii="ＭＳ 明朝" w:hAnsi="ＭＳ 明朝" w:eastAsia="ＭＳ 明朝" w:cs="ＭＳ 明朝"/>
                <w:color w:val="000000"/>
                <w:sz w:val="18"/>
                <w:szCs w:val="18"/>
              </w:rPr>
              <w:t>、</w:t>
            </w:r>
          </w:p>
          <w:p>
            <w:pPr>
              <w:rPr>
                <w:rFonts w:asciiTheme="minorEastAsia" w:hAnsiTheme="minorEastAsia"/>
                <w:sz w:val="18"/>
                <w:szCs w:val="18"/>
              </w:rPr>
            </w:pPr>
            <w:r>
              <w:rPr>
                <w:rFonts w:asciiTheme="minorEastAsia" w:hAnsiTheme="minorEastAsia"/>
                <w:sz w:val="18"/>
                <w:szCs w:val="18"/>
              </w:rPr>
              <w:t>SnowFlake</w:t>
            </w:r>
          </w:p>
          <w:p>
            <w:pPr>
              <w:rPr>
                <w:rFonts w:asciiTheme="minorEastAsia" w:hAnsiTheme="minorEastAsia"/>
              </w:rPr>
            </w:pPr>
            <w:r>
              <w:rPr>
                <w:rFonts w:asciiTheme="minorEastAsia" w:hAnsiTheme="minorEastAsia"/>
                <w:sz w:val="18"/>
                <w:szCs w:val="18"/>
              </w:rPr>
              <w:t>Tableau</w:t>
            </w:r>
          </w:p>
        </w:tc>
        <w:tc>
          <w:tcPr>
            <w:tcW w:w="0" w:type="dxa"/>
            <w:shd w:val="clear" w:color="auto" w:fill="FFFFFF"/>
          </w:tcPr>
          <w:p>
            <w:r>
              <w:rPr>
                <w:rFonts w:hint="eastAsia" w:ascii="ＭＳ 明朝" w:hAnsi="ＭＳ 明朝" w:eastAsia="ＭＳ 明朝" w:cs="ＭＳ 明朝"/>
                <w:color w:val="000000"/>
                <w:sz w:val="18"/>
                <w:szCs w:val="18"/>
              </w:rPr>
              <w:t>マーケター</w:t>
            </w:r>
            <w:r>
              <w:rPr>
                <w:rFonts w:ascii="ＭＳ 明朝" w:hAnsi="ＭＳ 明朝" w:eastAsia="ＭＳ 明朝" w:cs="ＭＳ 明朝"/>
                <w:color w:val="000000"/>
                <w:sz w:val="18"/>
                <w:szCs w:val="18"/>
              </w:rPr>
              <w:t>兼</w:t>
            </w:r>
            <w:r>
              <w:rPr>
                <w:rFonts w:hint="eastAsia" w:ascii="ＭＳ 明朝" w:hAnsi="ＭＳ 明朝" w:eastAsia="ＭＳ 明朝" w:cs="ＭＳ 明朝"/>
                <w:color w:val="000000"/>
                <w:sz w:val="18"/>
                <w:szCs w:val="18"/>
              </w:rPr>
              <w:t>データアナリスト</w:t>
            </w:r>
          </w:p>
        </w:tc>
      </w:tr>
    </w:tbl>
    <w:p/>
    <w:p/>
    <w:p/>
    <w:p>
      <w:r>
        <w:rPr>
          <w:rFonts w:hint="default" w:ascii="ＭＳ 明朝" w:hAnsi="ＭＳ 明朝" w:eastAsia="ＭＳ 明朝" w:cs="ＭＳ 明朝"/>
          <w:color w:val="000000"/>
          <w:sz w:val="21"/>
          <w:szCs w:val="21"/>
        </w:rPr>
        <w:t>デジタル・アドバタイジング・コンソーシアム株式会社</w:t>
      </w:r>
      <w:r>
        <w:rPr>
          <w:rFonts w:ascii="ＭＳ 明朝" w:hAnsi="ＭＳ 明朝" w:eastAsia="ＭＳ 明朝" w:cs="ＭＳ 明朝"/>
          <w:color w:val="000000"/>
          <w:sz w:val="21"/>
          <w:szCs w:val="21"/>
        </w:rPr>
        <w:t>（2019年11月～</w:t>
      </w:r>
      <w:r>
        <w:rPr>
          <w:rFonts w:hint="eastAsia" w:ascii="ＭＳ 明朝" w:hAnsi="ＭＳ 明朝" w:eastAsia="ＭＳ 明朝" w:cs="ＭＳ 明朝"/>
          <w:color w:val="000000"/>
          <w:sz w:val="21"/>
          <w:szCs w:val="21"/>
        </w:rPr>
        <w:t>2</w:t>
      </w:r>
      <w:r>
        <w:rPr>
          <w:rFonts w:ascii="ＭＳ 明朝" w:hAnsi="ＭＳ 明朝" w:eastAsia="ＭＳ 明朝" w:cs="ＭＳ 明朝"/>
          <w:color w:val="000000"/>
          <w:sz w:val="21"/>
          <w:szCs w:val="21"/>
        </w:rPr>
        <w:t>022</w:t>
      </w:r>
      <w:r>
        <w:rPr>
          <w:rFonts w:hint="eastAsia" w:ascii="ＭＳ 明朝" w:hAnsi="ＭＳ 明朝" w:eastAsia="ＭＳ 明朝" w:cs="ＭＳ 明朝"/>
          <w:color w:val="000000"/>
          <w:sz w:val="21"/>
          <w:szCs w:val="21"/>
        </w:rPr>
        <w:t>年1</w:t>
      </w:r>
      <w:r>
        <w:rPr>
          <w:rFonts w:ascii="ＭＳ 明朝" w:hAnsi="ＭＳ 明朝" w:eastAsia="ＭＳ 明朝" w:cs="ＭＳ 明朝"/>
          <w:color w:val="000000"/>
          <w:sz w:val="21"/>
          <w:szCs w:val="21"/>
        </w:rPr>
        <w:t>2</w:t>
      </w:r>
      <w:r>
        <w:rPr>
          <w:rFonts w:hint="eastAsia" w:ascii="ＭＳ 明朝" w:hAnsi="ＭＳ 明朝" w:eastAsia="ＭＳ 明朝" w:cs="ＭＳ 明朝"/>
          <w:color w:val="000000"/>
          <w:sz w:val="21"/>
          <w:szCs w:val="21"/>
        </w:rPr>
        <w:t>月</w:t>
      </w:r>
      <w:r>
        <w:rPr>
          <w:rFonts w:ascii="ＭＳ 明朝" w:hAnsi="ＭＳ 明朝" w:eastAsia="ＭＳ 明朝" w:cs="ＭＳ 明朝"/>
          <w:color w:val="000000"/>
          <w:sz w:val="21"/>
          <w:szCs w:val="21"/>
        </w:rPr>
        <w:t>）</w:t>
      </w:r>
    </w:p>
    <w:p>
      <w:r>
        <w:rPr>
          <w:rFonts w:ascii="ＭＳ 明朝" w:hAnsi="ＭＳ 明朝" w:eastAsia="ＭＳ 明朝" w:cs="ＭＳ 明朝"/>
          <w:color w:val="000000"/>
          <w:sz w:val="21"/>
          <w:szCs w:val="21"/>
        </w:rPr>
        <w:t>資本金:4,031百万円　従業員数：1,388人　上場区分:非上場</w:t>
      </w:r>
    </w:p>
    <w:tbl>
      <w:tblPr>
        <w:tblStyle w:val="3"/>
        <w:tblW w:w="0" w:type="auto"/>
        <w:tblInd w:w="1"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0" w:type="dxa"/>
          <w:bottom w:w="0" w:type="dxa"/>
          <w:right w:w="0" w:type="dxa"/>
        </w:tblCellMar>
      </w:tblPr>
      <w:tblGrid>
        <w:gridCol w:w="1276"/>
        <w:gridCol w:w="5350"/>
        <w:gridCol w:w="1276"/>
        <w:gridCol w:w="100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1276" w:type="dxa"/>
            <w:shd w:val="clear" w:color="auto" w:fill="D3D3D3"/>
          </w:tcPr>
          <w:p>
            <w:pPr>
              <w:jc w:val="center"/>
            </w:pPr>
            <w:r>
              <w:rPr>
                <w:rFonts w:ascii="ＭＳ 明朝" w:hAnsi="ＭＳ 明朝" w:eastAsia="ＭＳ 明朝" w:cs="ＭＳ 明朝"/>
                <w:color w:val="000000"/>
                <w:sz w:val="18"/>
                <w:szCs w:val="18"/>
              </w:rPr>
              <w:t>期間/西暦</w:t>
            </w:r>
          </w:p>
        </w:tc>
        <w:tc>
          <w:tcPr>
            <w:tcW w:w="5350" w:type="dxa"/>
            <w:shd w:val="clear" w:color="auto" w:fill="D3D3D3"/>
          </w:tcPr>
          <w:p>
            <w:pPr>
              <w:jc w:val="center"/>
            </w:pPr>
            <w:r>
              <w:rPr>
                <w:rFonts w:ascii="ＭＳ 明朝" w:hAnsi="ＭＳ 明朝" w:eastAsia="ＭＳ 明朝" w:cs="ＭＳ 明朝"/>
                <w:color w:val="000000"/>
                <w:sz w:val="18"/>
                <w:szCs w:val="18"/>
              </w:rPr>
              <w:t>業務内容</w:t>
            </w:r>
          </w:p>
        </w:tc>
        <w:tc>
          <w:tcPr>
            <w:tcW w:w="1276" w:type="dxa"/>
            <w:shd w:val="clear" w:color="auto" w:fill="D3D3D3"/>
          </w:tcPr>
          <w:p>
            <w:pPr>
              <w:jc w:val="center"/>
            </w:pPr>
            <w:r>
              <w:rPr>
                <w:rFonts w:ascii="ＭＳ 明朝" w:hAnsi="ＭＳ 明朝" w:eastAsia="ＭＳ 明朝" w:cs="ＭＳ 明朝"/>
                <w:color w:val="000000"/>
                <w:sz w:val="18"/>
                <w:szCs w:val="18"/>
              </w:rPr>
              <w:t>開発環境等</w:t>
            </w:r>
          </w:p>
        </w:tc>
        <w:tc>
          <w:tcPr>
            <w:tcW w:w="1000" w:type="dxa"/>
            <w:shd w:val="clear" w:color="auto" w:fill="D3D3D3"/>
          </w:tcPr>
          <w:p>
            <w:pPr>
              <w:jc w:val="center"/>
            </w:pPr>
            <w:r>
              <w:rPr>
                <w:rFonts w:ascii="ＭＳ 明朝" w:hAnsi="ＭＳ 明朝" w:eastAsia="ＭＳ 明朝" w:cs="ＭＳ 明朝"/>
                <w:color w:val="000000"/>
                <w:sz w:val="18"/>
                <w:szCs w:val="18"/>
              </w:rPr>
              <w:t>役割等</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0" w:type="dxa"/>
            <w:shd w:val="clear" w:color="auto" w:fill="FFFFFF"/>
          </w:tcPr>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2019年11月</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w:t>
            </w:r>
          </w:p>
          <w:p>
            <w:pPr>
              <w:rPr>
                <w:rFonts w:hint="eastAsia" w:ascii="ＭＳ 明朝" w:hAnsi="ＭＳ 明朝" w:eastAsia="ＭＳ 明朝" w:cs="ＭＳ 明朝"/>
                <w:color w:val="000000"/>
                <w:sz w:val="18"/>
                <w:szCs w:val="18"/>
                <w:lang w:eastAsia="ja-JP"/>
              </w:rPr>
            </w:pPr>
            <w:r>
              <w:rPr>
                <w:rFonts w:hint="eastAsia" w:ascii="ＭＳ 明朝" w:hAnsi="ＭＳ 明朝" w:eastAsia="ＭＳ 明朝" w:cs="ＭＳ 明朝"/>
                <w:color w:val="000000"/>
                <w:sz w:val="18"/>
                <w:szCs w:val="18"/>
                <w:lang w:val="en-US" w:eastAsia="ja-JP"/>
              </w:rPr>
              <w:t>2022年12月</w:t>
            </w:r>
          </w:p>
        </w:tc>
        <w:tc>
          <w:tcPr>
            <w:tcW w:w="0" w:type="dxa"/>
            <w:shd w:val="clear" w:color="auto" w:fill="FFFFFF"/>
          </w:tcPr>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データアナリスト兼</w:t>
            </w:r>
            <w:r>
              <w:rPr>
                <w:rFonts w:hint="eastAsia" w:ascii="ＭＳ 明朝" w:hAnsi="ＭＳ 明朝" w:eastAsia="ＭＳ 明朝" w:cs="ＭＳ 明朝"/>
                <w:color w:val="000000"/>
                <w:sz w:val="18"/>
                <w:szCs w:val="18"/>
              </w:rPr>
              <w:t>データ</w:t>
            </w:r>
            <w:r>
              <w:rPr>
                <w:rFonts w:ascii="ＭＳ 明朝" w:hAnsi="ＭＳ 明朝" w:eastAsia="ＭＳ 明朝" w:cs="ＭＳ 明朝"/>
                <w:color w:val="000000"/>
                <w:sz w:val="18"/>
                <w:szCs w:val="18"/>
              </w:rPr>
              <w:t>コンサルタントとして</w:t>
            </w:r>
            <w:r>
              <w:rPr>
                <w:rFonts w:hint="eastAsia" w:ascii="ＭＳ 明朝" w:hAnsi="ＭＳ 明朝" w:eastAsia="ＭＳ 明朝" w:cs="ＭＳ 明朝"/>
                <w:color w:val="000000"/>
                <w:sz w:val="18"/>
                <w:szCs w:val="18"/>
              </w:rPr>
              <w:t>顧客</w:t>
            </w:r>
            <w:r>
              <w:rPr>
                <w:rFonts w:ascii="ＭＳ 明朝" w:hAnsi="ＭＳ 明朝" w:eastAsia="ＭＳ 明朝" w:cs="ＭＳ 明朝"/>
                <w:color w:val="000000"/>
                <w:sz w:val="18"/>
                <w:szCs w:val="18"/>
              </w:rPr>
              <w:t>分析</w:t>
            </w:r>
            <w:r>
              <w:rPr>
                <w:rFonts w:hint="eastAsia" w:ascii="ＭＳ 明朝" w:hAnsi="ＭＳ 明朝" w:eastAsia="ＭＳ 明朝" w:cs="ＭＳ 明朝"/>
                <w:color w:val="000000"/>
                <w:sz w:val="18"/>
                <w:szCs w:val="18"/>
              </w:rPr>
              <w:t>・購買データ分析・WEBログ分析・機械学習モデルの構築をメインに担当。また、</w:t>
            </w:r>
            <w:r>
              <w:rPr>
                <w:rFonts w:ascii="ＭＳ 明朝" w:hAnsi="ＭＳ 明朝" w:eastAsia="ＭＳ 明朝" w:cs="ＭＳ 明朝"/>
                <w:color w:val="000000"/>
                <w:sz w:val="18"/>
                <w:szCs w:val="18"/>
              </w:rPr>
              <w:t>DMP、3PAS、アドベリフィケーションなどのマーケティングソリューションの導入支援や施策の推進に従事。</w:t>
            </w:r>
          </w:p>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＜データ分析業務(一部抜粋)＞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●機械学習を用いたサイト来訪者の購入確率予測の分析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・分析</w:t>
            </w:r>
            <w:r>
              <w:rPr>
                <w:rFonts w:hint="eastAsia" w:ascii="ＭＳ 明朝" w:hAnsi="ＭＳ 明朝" w:eastAsia="ＭＳ 明朝" w:cs="ＭＳ 明朝"/>
                <w:color w:val="000000"/>
                <w:sz w:val="18"/>
                <w:szCs w:val="18"/>
              </w:rPr>
              <w:t>データ</w:t>
            </w:r>
            <w:r>
              <w:rPr>
                <w:rFonts w:ascii="ＭＳ 明朝" w:hAnsi="ＭＳ 明朝" w:eastAsia="ＭＳ 明朝" w:cs="ＭＳ 明朝"/>
                <w:color w:val="000000"/>
                <w:sz w:val="18"/>
                <w:szCs w:val="18"/>
              </w:rPr>
              <w:t xml:space="preserve">：得意先GCP(Bigquery)のWEB行動ログ+得意先基幹データの購入データ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・業務内容：ユーザー毎の購入確率を予測する機械学習モデルの</w:t>
            </w:r>
            <w:r>
              <w:rPr>
                <w:rFonts w:hint="eastAsia" w:ascii="ＭＳ 明朝" w:hAnsi="ＭＳ 明朝" w:eastAsia="ＭＳ 明朝" w:cs="ＭＳ 明朝"/>
                <w:color w:val="000000"/>
                <w:sz w:val="18"/>
                <w:szCs w:val="18"/>
              </w:rPr>
              <w:t>構築</w:t>
            </w:r>
            <w:r>
              <w:rPr>
                <w:rFonts w:ascii="ＭＳ 明朝" w:hAnsi="ＭＳ 明朝" w:eastAsia="ＭＳ 明朝" w:cs="ＭＳ 明朝"/>
                <w:color w:val="000000"/>
                <w:sz w:val="18"/>
                <w:szCs w:val="18"/>
              </w:rPr>
              <w:t xml:space="preserve"> ＆ 左記モデルを活用した広告経由のサイト来訪者の購入確率レポーティング(Googleデータポータルによる可視化)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●広告主が取り扱う複数商材の関連分析(アソシエーション分析)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・分析</w:t>
            </w:r>
            <w:r>
              <w:rPr>
                <w:rFonts w:hint="eastAsia" w:ascii="ＭＳ 明朝" w:hAnsi="ＭＳ 明朝" w:eastAsia="ＭＳ 明朝" w:cs="ＭＳ 明朝"/>
                <w:color w:val="000000"/>
                <w:sz w:val="18"/>
                <w:szCs w:val="18"/>
              </w:rPr>
              <w:t>データ</w:t>
            </w:r>
            <w:r>
              <w:rPr>
                <w:rFonts w:ascii="ＭＳ 明朝" w:hAnsi="ＭＳ 明朝" w:eastAsia="ＭＳ 明朝" w:cs="ＭＳ 明朝"/>
                <w:color w:val="000000"/>
                <w:sz w:val="18"/>
                <w:szCs w:val="18"/>
              </w:rPr>
              <w:t xml:space="preserve">：得意先GCP(Bigquery)のWEB行動ログ+CVデータ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・業務内容：アソシエーション分析を用い、複数商材ある中からどの商材を広告のプロモーションに利用すべきかを分析(アソシエーション分析における</w:t>
            </w:r>
            <w:r>
              <w:rPr>
                <w:rFonts w:hint="eastAsia" w:ascii="ＭＳ 明朝" w:hAnsi="ＭＳ 明朝" w:eastAsia="ＭＳ 明朝" w:cs="ＭＳ 明朝"/>
                <w:color w:val="000000"/>
                <w:sz w:val="18"/>
                <w:szCs w:val="18"/>
              </w:rPr>
              <w:t>支持度や</w:t>
            </w:r>
            <w:r>
              <w:rPr>
                <w:rFonts w:ascii="ＭＳ 明朝" w:hAnsi="ＭＳ 明朝" w:eastAsia="ＭＳ 明朝" w:cs="ＭＳ 明朝"/>
                <w:color w:val="000000"/>
                <w:sz w:val="18"/>
                <w:szCs w:val="18"/>
              </w:rPr>
              <w:t>信頼度</w:t>
            </w:r>
            <w:r>
              <w:rPr>
                <w:rFonts w:hint="eastAsia" w:ascii="ＭＳ 明朝" w:hAnsi="ＭＳ 明朝" w:eastAsia="ＭＳ 明朝" w:cs="ＭＳ 明朝"/>
                <w:color w:val="000000"/>
                <w:sz w:val="18"/>
                <w:szCs w:val="18"/>
              </w:rPr>
              <w:t>といった</w:t>
            </w:r>
            <w:r>
              <w:rPr>
                <w:rFonts w:ascii="ＭＳ 明朝" w:hAnsi="ＭＳ 明朝" w:eastAsia="ＭＳ 明朝" w:cs="ＭＳ 明朝"/>
                <w:color w:val="000000"/>
                <w:sz w:val="18"/>
                <w:szCs w:val="18"/>
              </w:rPr>
              <w:t>指標を用い、他商材と併売が多いかつ、その商品自体の購買数も多い商材の特定</w:t>
            </w:r>
            <w:r>
              <w:rPr>
                <w:rFonts w:hint="eastAsia" w:ascii="ＭＳ 明朝" w:hAnsi="ＭＳ 明朝" w:eastAsia="ＭＳ 明朝" w:cs="ＭＳ 明朝"/>
                <w:color w:val="000000"/>
                <w:sz w:val="18"/>
                <w:szCs w:val="18"/>
              </w:rPr>
              <w:t>を実施。</w:t>
            </w:r>
            <w:r>
              <w:rPr>
                <w:rFonts w:ascii="ＭＳ 明朝" w:hAnsi="ＭＳ 明朝" w:eastAsia="ＭＳ 明朝" w:cs="ＭＳ 明朝"/>
                <w:color w:val="000000"/>
                <w:sz w:val="18"/>
                <w:szCs w:val="18"/>
              </w:rPr>
              <w:t xml:space="preserve">) </w:t>
            </w:r>
          </w:p>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 xml:space="preserve"> </w:t>
            </w:r>
          </w:p>
        </w:tc>
        <w:tc>
          <w:tcPr>
            <w:tcW w:w="0" w:type="dxa"/>
            <w:shd w:val="clear" w:color="auto" w:fill="FFFFFF"/>
          </w:tcPr>
          <w:p>
            <w:pPr>
              <w:rPr>
                <w:rFonts w:ascii="ＭＳ 明朝" w:hAnsi="ＭＳ 明朝" w:eastAsia="ＭＳ 明朝" w:cs="ＭＳ 明朝"/>
                <w:color w:val="000000"/>
                <w:sz w:val="18"/>
                <w:szCs w:val="18"/>
              </w:rPr>
            </w:pPr>
            <w:r>
              <w:rPr>
                <w:rFonts w:ascii="ＭＳ 明朝" w:hAnsi="ＭＳ 明朝" w:eastAsia="ＭＳ 明朝" w:cs="ＭＳ 明朝"/>
                <w:color w:val="000000"/>
                <w:sz w:val="18"/>
                <w:szCs w:val="18"/>
              </w:rPr>
              <w:t>Python、</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SQL、</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R、</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Google Cloud Platform</w:t>
            </w:r>
            <w:r>
              <w:rPr>
                <w:rFonts w:hint="eastAsia" w:ascii="ＭＳ 明朝" w:hAnsi="ＭＳ 明朝" w:eastAsia="ＭＳ 明朝" w:cs="ＭＳ 明朝"/>
                <w:color w:val="000000"/>
                <w:sz w:val="18"/>
                <w:szCs w:val="18"/>
              </w:rPr>
              <w:t>、</w:t>
            </w:r>
          </w:p>
          <w:p>
            <w:pPr>
              <w:rPr>
                <w:rFonts w:asciiTheme="minorEastAsia" w:hAnsiTheme="minorEastAsia"/>
                <w:sz w:val="18"/>
                <w:szCs w:val="18"/>
              </w:rPr>
            </w:pPr>
            <w:r>
              <w:rPr>
                <w:rFonts w:hint="eastAsia" w:asciiTheme="minorEastAsia" w:hAnsiTheme="minorEastAsia"/>
                <w:sz w:val="18"/>
                <w:szCs w:val="18"/>
              </w:rPr>
              <w:t>T</w:t>
            </w:r>
            <w:r>
              <w:rPr>
                <w:rFonts w:asciiTheme="minorEastAsia" w:hAnsiTheme="minorEastAsia"/>
                <w:sz w:val="18"/>
                <w:szCs w:val="18"/>
              </w:rPr>
              <w:t>reasureData</w:t>
            </w:r>
          </w:p>
          <w:p>
            <w:pPr>
              <w:rPr>
                <w:rFonts w:asciiTheme="minorEastAsia" w:hAnsiTheme="minorEastAsia"/>
              </w:rPr>
            </w:pPr>
            <w:r>
              <w:rPr>
                <w:rFonts w:hint="eastAsia" w:asciiTheme="minorEastAsia" w:hAnsiTheme="minorEastAsia"/>
                <w:sz w:val="18"/>
                <w:szCs w:val="18"/>
              </w:rPr>
              <w:t>データクリーンルーム</w:t>
            </w:r>
          </w:p>
        </w:tc>
        <w:tc>
          <w:tcPr>
            <w:tcW w:w="0" w:type="dxa"/>
            <w:shd w:val="clear" w:color="auto" w:fill="FFFFFF"/>
          </w:tcPr>
          <w:p>
            <w:r>
              <w:rPr>
                <w:rFonts w:ascii="ＭＳ 明朝" w:hAnsi="ＭＳ 明朝" w:eastAsia="ＭＳ 明朝" w:cs="ＭＳ 明朝"/>
                <w:color w:val="000000"/>
                <w:sz w:val="18"/>
                <w:szCs w:val="18"/>
              </w:rPr>
              <w:t>データアナリスト兼</w:t>
            </w:r>
            <w:r>
              <w:rPr>
                <w:rFonts w:hint="eastAsia" w:ascii="ＭＳ 明朝" w:hAnsi="ＭＳ 明朝" w:eastAsia="ＭＳ 明朝" w:cs="ＭＳ 明朝"/>
                <w:color w:val="000000"/>
                <w:sz w:val="18"/>
                <w:szCs w:val="18"/>
              </w:rPr>
              <w:t>データ</w:t>
            </w:r>
            <w:r>
              <w:rPr>
                <w:rFonts w:ascii="ＭＳ 明朝" w:hAnsi="ＭＳ 明朝" w:eastAsia="ＭＳ 明朝" w:cs="ＭＳ 明朝"/>
                <w:color w:val="000000"/>
                <w:sz w:val="18"/>
                <w:szCs w:val="18"/>
              </w:rPr>
              <w:t>コンサルタント</w:t>
            </w:r>
          </w:p>
        </w:tc>
      </w:tr>
    </w:tbl>
    <w:p>
      <w:r>
        <w:br w:type="textWrapping"/>
      </w:r>
    </w:p>
    <w:p>
      <w:r>
        <w:rPr>
          <w:rFonts w:hint="default" w:ascii="ＭＳ 明朝" w:hAnsi="ＭＳ 明朝" w:eastAsia="ＭＳ 明朝" w:cs="ＭＳ 明朝"/>
          <w:color w:val="000000"/>
          <w:sz w:val="21"/>
          <w:szCs w:val="21"/>
        </w:rPr>
        <w:t>株式会社ADKマーケティング・ソリューションズ</w:t>
      </w:r>
      <w:r>
        <w:rPr>
          <w:rFonts w:ascii="ＭＳ 明朝" w:hAnsi="ＭＳ 明朝" w:eastAsia="ＭＳ 明朝" w:cs="ＭＳ 明朝"/>
          <w:color w:val="000000"/>
          <w:sz w:val="21"/>
          <w:szCs w:val="21"/>
        </w:rPr>
        <w:t>（2019年07月～2019年10月）</w:t>
      </w:r>
    </w:p>
    <w:p>
      <w:r>
        <w:rPr>
          <w:rFonts w:ascii="ＭＳ 明朝" w:hAnsi="ＭＳ 明朝" w:eastAsia="ＭＳ 明朝" w:cs="ＭＳ 明朝"/>
          <w:color w:val="000000"/>
          <w:sz w:val="21"/>
          <w:szCs w:val="21"/>
        </w:rPr>
        <w:t>資本金:円　従業員数：1270人　上場区分:非上場</w:t>
      </w:r>
    </w:p>
    <w:tbl>
      <w:tblPr>
        <w:tblStyle w:val="3"/>
        <w:tblW w:w="0" w:type="auto"/>
        <w:tblInd w:w="1"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0" w:type="dxa"/>
          <w:bottom w:w="0" w:type="dxa"/>
          <w:right w:w="0" w:type="dxa"/>
        </w:tblCellMar>
      </w:tblPr>
      <w:tblGrid>
        <w:gridCol w:w="1276"/>
        <w:gridCol w:w="5350"/>
        <w:gridCol w:w="1276"/>
        <w:gridCol w:w="100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1276" w:type="dxa"/>
            <w:shd w:val="clear" w:color="auto" w:fill="D3D3D3"/>
          </w:tcPr>
          <w:p>
            <w:pPr>
              <w:jc w:val="center"/>
            </w:pPr>
            <w:r>
              <w:rPr>
                <w:rFonts w:ascii="ＭＳ 明朝" w:hAnsi="ＭＳ 明朝" w:eastAsia="ＭＳ 明朝" w:cs="ＭＳ 明朝"/>
                <w:color w:val="000000"/>
                <w:sz w:val="18"/>
                <w:szCs w:val="18"/>
              </w:rPr>
              <w:t>期間/西暦</w:t>
            </w:r>
          </w:p>
        </w:tc>
        <w:tc>
          <w:tcPr>
            <w:tcW w:w="5350" w:type="dxa"/>
            <w:shd w:val="clear" w:color="auto" w:fill="D3D3D3"/>
          </w:tcPr>
          <w:p>
            <w:pPr>
              <w:jc w:val="center"/>
            </w:pPr>
            <w:r>
              <w:rPr>
                <w:rFonts w:ascii="ＭＳ 明朝" w:hAnsi="ＭＳ 明朝" w:eastAsia="ＭＳ 明朝" w:cs="ＭＳ 明朝"/>
                <w:color w:val="000000"/>
                <w:sz w:val="18"/>
                <w:szCs w:val="18"/>
              </w:rPr>
              <w:t>業務内容</w:t>
            </w:r>
          </w:p>
        </w:tc>
        <w:tc>
          <w:tcPr>
            <w:tcW w:w="1276" w:type="dxa"/>
            <w:shd w:val="clear" w:color="auto" w:fill="D3D3D3"/>
          </w:tcPr>
          <w:p>
            <w:pPr>
              <w:jc w:val="center"/>
            </w:pPr>
            <w:r>
              <w:rPr>
                <w:rFonts w:ascii="ＭＳ 明朝" w:hAnsi="ＭＳ 明朝" w:eastAsia="ＭＳ 明朝" w:cs="ＭＳ 明朝"/>
                <w:color w:val="000000"/>
                <w:sz w:val="18"/>
                <w:szCs w:val="18"/>
              </w:rPr>
              <w:t>開発環境等</w:t>
            </w:r>
          </w:p>
        </w:tc>
        <w:tc>
          <w:tcPr>
            <w:tcW w:w="1000" w:type="dxa"/>
            <w:shd w:val="clear" w:color="auto" w:fill="D3D3D3"/>
          </w:tcPr>
          <w:p>
            <w:pPr>
              <w:jc w:val="center"/>
            </w:pPr>
            <w:r>
              <w:rPr>
                <w:rFonts w:ascii="ＭＳ 明朝" w:hAnsi="ＭＳ 明朝" w:eastAsia="ＭＳ 明朝" w:cs="ＭＳ 明朝"/>
                <w:color w:val="000000"/>
                <w:sz w:val="18"/>
                <w:szCs w:val="18"/>
              </w:rPr>
              <w:t>役割等</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0" w:type="dxa"/>
            <w:shd w:val="clear" w:color="auto" w:fill="FFFFFF"/>
          </w:tcPr>
          <w:p>
            <w:r>
              <w:rPr>
                <w:rFonts w:ascii="ＭＳ 明朝" w:hAnsi="ＭＳ 明朝" w:eastAsia="ＭＳ 明朝" w:cs="ＭＳ 明朝"/>
                <w:color w:val="000000"/>
                <w:sz w:val="18"/>
                <w:szCs w:val="18"/>
              </w:rPr>
              <w:t>2019年07月</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2019年10月</w:t>
            </w:r>
          </w:p>
        </w:tc>
        <w:tc>
          <w:tcPr>
            <w:tcW w:w="0" w:type="dxa"/>
            <w:shd w:val="clear" w:color="auto" w:fill="FFFFFF"/>
          </w:tcPr>
          <w:p>
            <w:pPr>
              <w:rPr>
                <w:rFonts w:ascii="ＭＳ 明朝" w:hAnsi="ＭＳ 明朝" w:eastAsia="ＭＳ 明朝" w:cs="ＭＳ 明朝"/>
                <w:color w:val="000000"/>
                <w:sz w:val="18"/>
                <w:szCs w:val="18"/>
              </w:rPr>
            </w:pPr>
            <w:r>
              <w:rPr>
                <w:rFonts w:hint="eastAsia" w:ascii="ＭＳ 明朝" w:hAnsi="ＭＳ 明朝" w:eastAsia="ＭＳ 明朝" w:cs="ＭＳ 明朝"/>
                <w:color w:val="000000"/>
                <w:sz w:val="18"/>
                <w:szCs w:val="18"/>
              </w:rPr>
              <w:t>オン・オフメディアの統合メディアプランナーとして、デジタルに加え、TV・新聞・雑誌・ラジオ・OOHなどのマス含めたメディアプランニング業務に従事。具体的には、</w:t>
            </w:r>
            <w:r>
              <w:rPr>
                <w:rFonts w:ascii="ＭＳ 明朝" w:hAnsi="ＭＳ 明朝" w:eastAsia="ＭＳ 明朝" w:cs="ＭＳ 明朝"/>
                <w:color w:val="000000"/>
                <w:sz w:val="18"/>
                <w:szCs w:val="18"/>
              </w:rPr>
              <w:t>KPI設定</w:t>
            </w:r>
            <w:r>
              <w:rPr>
                <w:rFonts w:hint="eastAsia" w:ascii="ＭＳ 明朝" w:hAnsi="ＭＳ 明朝" w:eastAsia="ＭＳ 明朝" w:cs="ＭＳ 明朝"/>
                <w:color w:val="000000"/>
                <w:sz w:val="18"/>
                <w:szCs w:val="18"/>
              </w:rPr>
              <w:t>、ターゲットの接触メディア分析、投資エリア戦略、投資時期戦略、広告効果の可視化を目的とした調査業務等を担い、広告の全体戦略を一気通貫で担当。</w:t>
            </w:r>
          </w:p>
        </w:tc>
        <w:tc>
          <w:tcPr>
            <w:tcW w:w="0" w:type="dxa"/>
            <w:shd w:val="clear" w:color="auto" w:fill="FFFFFF"/>
          </w:tcPr>
          <w:p/>
        </w:tc>
        <w:tc>
          <w:tcPr>
            <w:tcW w:w="0" w:type="dxa"/>
            <w:shd w:val="clear" w:color="auto" w:fill="FFFFFF"/>
          </w:tcPr>
          <w:p>
            <w:r>
              <w:rPr>
                <w:rFonts w:ascii="ＭＳ 明朝" w:hAnsi="ＭＳ 明朝" w:eastAsia="ＭＳ 明朝" w:cs="ＭＳ 明朝"/>
                <w:color w:val="000000"/>
                <w:sz w:val="18"/>
                <w:szCs w:val="18"/>
              </w:rPr>
              <w:t>統合メディアプランナー</w:t>
            </w:r>
          </w:p>
        </w:tc>
      </w:tr>
    </w:tbl>
    <w:p>
      <w:r>
        <w:br w:type="textWrapping"/>
      </w:r>
    </w:p>
    <w:p>
      <w:r>
        <w:rPr>
          <w:rFonts w:hint="default" w:ascii="ＭＳ 明朝" w:hAnsi="ＭＳ 明朝" w:eastAsia="ＭＳ 明朝" w:cs="ＭＳ 明朝"/>
          <w:color w:val="000000"/>
          <w:sz w:val="21"/>
          <w:szCs w:val="21"/>
        </w:rPr>
        <w:t>株式会社博報堂DYデジタル</w:t>
      </w:r>
      <w:r>
        <w:rPr>
          <w:rFonts w:ascii="ＭＳ 明朝" w:hAnsi="ＭＳ 明朝" w:eastAsia="ＭＳ 明朝" w:cs="ＭＳ 明朝"/>
          <w:color w:val="000000"/>
          <w:sz w:val="21"/>
          <w:szCs w:val="21"/>
        </w:rPr>
        <w:t>（2017年04月～2019年06月）</w:t>
      </w:r>
    </w:p>
    <w:p>
      <w:r>
        <w:rPr>
          <w:rFonts w:ascii="ＭＳ 明朝" w:hAnsi="ＭＳ 明朝" w:eastAsia="ＭＳ 明朝" w:cs="ＭＳ 明朝"/>
          <w:color w:val="000000"/>
          <w:sz w:val="21"/>
          <w:szCs w:val="21"/>
        </w:rPr>
        <w:t>資本金:円　従業員数：人　上場区分:</w:t>
      </w:r>
    </w:p>
    <w:tbl>
      <w:tblPr>
        <w:tblStyle w:val="3"/>
        <w:tblW w:w="0" w:type="auto"/>
        <w:tblInd w:w="1"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0" w:type="dxa"/>
          <w:bottom w:w="0" w:type="dxa"/>
          <w:right w:w="0" w:type="dxa"/>
        </w:tblCellMar>
      </w:tblPr>
      <w:tblGrid>
        <w:gridCol w:w="1276"/>
        <w:gridCol w:w="5350"/>
        <w:gridCol w:w="1276"/>
        <w:gridCol w:w="100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c>
          <w:tcPr>
            <w:tcW w:w="1276" w:type="dxa"/>
            <w:shd w:val="clear" w:color="auto" w:fill="D3D3D3"/>
          </w:tcPr>
          <w:p>
            <w:pPr>
              <w:jc w:val="center"/>
            </w:pPr>
            <w:r>
              <w:rPr>
                <w:rFonts w:ascii="ＭＳ 明朝" w:hAnsi="ＭＳ 明朝" w:eastAsia="ＭＳ 明朝" w:cs="ＭＳ 明朝"/>
                <w:color w:val="000000"/>
                <w:sz w:val="18"/>
                <w:szCs w:val="18"/>
              </w:rPr>
              <w:t>期間/西暦</w:t>
            </w:r>
          </w:p>
        </w:tc>
        <w:tc>
          <w:tcPr>
            <w:tcW w:w="5350" w:type="dxa"/>
            <w:shd w:val="clear" w:color="auto" w:fill="D3D3D3"/>
          </w:tcPr>
          <w:p>
            <w:pPr>
              <w:jc w:val="center"/>
            </w:pPr>
            <w:r>
              <w:rPr>
                <w:rFonts w:ascii="ＭＳ 明朝" w:hAnsi="ＭＳ 明朝" w:eastAsia="ＭＳ 明朝" w:cs="ＭＳ 明朝"/>
                <w:color w:val="000000"/>
                <w:sz w:val="18"/>
                <w:szCs w:val="18"/>
              </w:rPr>
              <w:t>業務内容</w:t>
            </w:r>
          </w:p>
        </w:tc>
        <w:tc>
          <w:tcPr>
            <w:tcW w:w="1276" w:type="dxa"/>
            <w:shd w:val="clear" w:color="auto" w:fill="D3D3D3"/>
          </w:tcPr>
          <w:p>
            <w:pPr>
              <w:jc w:val="center"/>
            </w:pPr>
            <w:r>
              <w:rPr>
                <w:rFonts w:ascii="ＭＳ 明朝" w:hAnsi="ＭＳ 明朝" w:eastAsia="ＭＳ 明朝" w:cs="ＭＳ 明朝"/>
                <w:color w:val="000000"/>
                <w:sz w:val="18"/>
                <w:szCs w:val="18"/>
              </w:rPr>
              <w:t>開発環境等</w:t>
            </w:r>
          </w:p>
        </w:tc>
        <w:tc>
          <w:tcPr>
            <w:tcW w:w="1000" w:type="dxa"/>
            <w:shd w:val="clear" w:color="auto" w:fill="D3D3D3"/>
          </w:tcPr>
          <w:p>
            <w:pPr>
              <w:jc w:val="center"/>
            </w:pPr>
            <w:r>
              <w:rPr>
                <w:rFonts w:ascii="ＭＳ 明朝" w:hAnsi="ＭＳ 明朝" w:eastAsia="ＭＳ 明朝" w:cs="ＭＳ 明朝"/>
                <w:color w:val="000000"/>
                <w:sz w:val="18"/>
                <w:szCs w:val="18"/>
              </w:rPr>
              <w:t>役割等</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0" w:type="dxa"/>
            <w:shd w:val="clear" w:color="auto" w:fill="FFFFFF"/>
          </w:tcPr>
          <w:p>
            <w:r>
              <w:rPr>
                <w:rFonts w:ascii="ＭＳ 明朝" w:hAnsi="ＭＳ 明朝" w:eastAsia="ＭＳ 明朝" w:cs="ＭＳ 明朝"/>
                <w:color w:val="000000"/>
                <w:sz w:val="18"/>
                <w:szCs w:val="18"/>
              </w:rPr>
              <w:t>2017年04月</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2019年06月</w:t>
            </w:r>
          </w:p>
        </w:tc>
        <w:tc>
          <w:tcPr>
            <w:tcW w:w="0" w:type="dxa"/>
            <w:shd w:val="clear" w:color="auto" w:fill="FFFFFF"/>
          </w:tcPr>
          <w:p>
            <w:r>
              <w:rPr>
                <w:rFonts w:ascii="ＭＳ 明朝" w:hAnsi="ＭＳ 明朝" w:eastAsia="ＭＳ 明朝" w:cs="ＭＳ 明朝"/>
                <w:color w:val="000000"/>
                <w:sz w:val="18"/>
                <w:szCs w:val="18"/>
              </w:rPr>
              <w:t>デジタルメディアプランナー兼営業として、デジタルマーケティング</w:t>
            </w:r>
            <w:r>
              <w:rPr>
                <w:rFonts w:hint="eastAsia" w:ascii="ＭＳ 明朝" w:hAnsi="ＭＳ 明朝" w:eastAsia="ＭＳ 明朝" w:cs="ＭＳ 明朝"/>
                <w:color w:val="000000"/>
                <w:sz w:val="18"/>
                <w:szCs w:val="18"/>
              </w:rPr>
              <w:t>におけるメディア</w:t>
            </w:r>
            <w:r>
              <w:rPr>
                <w:rFonts w:ascii="ＭＳ 明朝" w:hAnsi="ＭＳ 明朝" w:eastAsia="ＭＳ 明朝" w:cs="ＭＳ 明朝"/>
                <w:color w:val="000000"/>
                <w:sz w:val="18"/>
                <w:szCs w:val="18"/>
              </w:rPr>
              <w:t>プランニング業務に従事。得意先課題に合わせて、リスティング広告からSNS、アドネットワーク、DSPなど様々なデジタルメディアを活用し、プランニングからレポートまで</w:t>
            </w:r>
            <w:r>
              <w:rPr>
                <w:rFonts w:hint="eastAsia" w:ascii="ＭＳ 明朝" w:hAnsi="ＭＳ 明朝" w:eastAsia="ＭＳ 明朝" w:cs="ＭＳ 明朝"/>
                <w:color w:val="000000"/>
                <w:sz w:val="18"/>
                <w:szCs w:val="18"/>
              </w:rPr>
              <w:t>を</w:t>
            </w:r>
            <w:r>
              <w:rPr>
                <w:rFonts w:ascii="ＭＳ 明朝" w:hAnsi="ＭＳ 明朝" w:eastAsia="ＭＳ 明朝" w:cs="ＭＳ 明朝"/>
                <w:color w:val="000000"/>
                <w:sz w:val="18"/>
                <w:szCs w:val="18"/>
              </w:rPr>
              <w:t xml:space="preserve">一気通貫したPDCA業務を担当。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また、メディアプランニングに加え、メディア施策から流入したユーザーのサイト分析(アドビアナリティクス)等も実施。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 </w:t>
            </w:r>
            <w:r>
              <w:rPr>
                <w:rFonts w:ascii="ＭＳ 明朝" w:hAnsi="ＭＳ 明朝" w:eastAsia="ＭＳ 明朝" w:cs="ＭＳ 明朝"/>
                <w:color w:val="000000"/>
                <w:sz w:val="18"/>
                <w:szCs w:val="18"/>
              </w:rPr>
              <w:br w:type="textWrapping"/>
            </w:r>
            <w:r>
              <w:rPr>
                <w:rFonts w:ascii="ＭＳ 明朝" w:hAnsi="ＭＳ 明朝" w:eastAsia="ＭＳ 明朝" w:cs="ＭＳ 明朝"/>
                <w:color w:val="000000"/>
                <w:sz w:val="18"/>
                <w:szCs w:val="18"/>
              </w:rPr>
              <w:t xml:space="preserve">●担当クライアント：外資系自動車メーカー </w:t>
            </w:r>
            <w:r>
              <w:rPr>
                <w:rFonts w:hint="eastAsia" w:ascii="ＭＳ 明朝" w:hAnsi="ＭＳ 明朝" w:eastAsia="ＭＳ 明朝" w:cs="ＭＳ 明朝"/>
                <w:color w:val="000000"/>
                <w:sz w:val="18"/>
                <w:szCs w:val="18"/>
              </w:rPr>
              <w:t>、</w:t>
            </w:r>
            <w:r>
              <w:rPr>
                <w:rFonts w:ascii="ＭＳ 明朝" w:hAnsi="ＭＳ 明朝" w:eastAsia="ＭＳ 明朝" w:cs="ＭＳ 明朝"/>
                <w:color w:val="000000"/>
                <w:sz w:val="18"/>
                <w:szCs w:val="18"/>
              </w:rPr>
              <w:t xml:space="preserve">外資系スマホメーカー </w:t>
            </w:r>
          </w:p>
        </w:tc>
        <w:tc>
          <w:tcPr>
            <w:tcW w:w="0" w:type="dxa"/>
            <w:shd w:val="clear" w:color="auto" w:fill="FFFFFF"/>
          </w:tcPr>
          <w:p/>
        </w:tc>
        <w:tc>
          <w:tcPr>
            <w:tcW w:w="0" w:type="dxa"/>
            <w:shd w:val="clear" w:color="auto" w:fill="FFFFFF"/>
          </w:tcPr>
          <w:p>
            <w:r>
              <w:rPr>
                <w:rFonts w:ascii="ＭＳ 明朝" w:hAnsi="ＭＳ 明朝" w:eastAsia="ＭＳ 明朝" w:cs="ＭＳ 明朝"/>
                <w:color w:val="000000"/>
                <w:sz w:val="18"/>
                <w:szCs w:val="18"/>
              </w:rPr>
              <w:t>デジタルメディアプランナー兼営業</w:t>
            </w:r>
          </w:p>
        </w:tc>
      </w:tr>
    </w:tbl>
    <w:p/>
    <w:p>
      <w:pPr>
        <w:rPr>
          <w:rFonts w:ascii="ＭＳ 明朝" w:hAnsi="ＭＳ 明朝" w:eastAsia="ＭＳ 明朝" w:cs="ＭＳ 明朝"/>
          <w:b/>
          <w:bCs/>
          <w:color w:val="000000"/>
          <w:sz w:val="21"/>
          <w:szCs w:val="21"/>
        </w:rPr>
      </w:pPr>
    </w:p>
    <w:p>
      <w:pPr>
        <w:rPr>
          <w:rFonts w:ascii="ＭＳ 明朝" w:hAnsi="ＭＳ 明朝" w:eastAsia="ＭＳ 明朝" w:cs="ＭＳ 明朝"/>
          <w:b/>
          <w:bCs/>
          <w:color w:val="000000"/>
          <w:sz w:val="21"/>
          <w:szCs w:val="21"/>
        </w:rPr>
      </w:pPr>
    </w:p>
    <w:p>
      <w:pPr>
        <w:rPr>
          <w:rFonts w:ascii="ＭＳ 明朝" w:hAnsi="ＭＳ 明朝" w:eastAsia="ＭＳ 明朝" w:cs="ＭＳ 明朝"/>
          <w:b/>
          <w:bCs/>
          <w:color w:val="000000"/>
          <w:sz w:val="21"/>
          <w:szCs w:val="21"/>
        </w:rPr>
      </w:pPr>
    </w:p>
    <w:p>
      <w:pPr>
        <w:rPr>
          <w:rFonts w:ascii="ＭＳ 明朝" w:hAnsi="ＭＳ 明朝" w:eastAsia="ＭＳ 明朝" w:cs="ＭＳ 明朝"/>
          <w:b/>
          <w:bCs/>
          <w:color w:val="000000"/>
          <w:sz w:val="21"/>
          <w:szCs w:val="21"/>
        </w:rPr>
      </w:pPr>
    </w:p>
    <w:p>
      <w:pPr>
        <w:rPr>
          <w:rFonts w:ascii="ＭＳ 明朝" w:hAnsi="ＭＳ 明朝" w:eastAsia="ＭＳ 明朝" w:cs="ＭＳ 明朝"/>
          <w:b/>
          <w:bCs/>
          <w:color w:val="000000"/>
          <w:sz w:val="21"/>
          <w:szCs w:val="21"/>
        </w:rPr>
      </w:pPr>
    </w:p>
    <w:p>
      <w:r>
        <w:rPr>
          <w:rFonts w:ascii="ＭＳ 明朝" w:hAnsi="ＭＳ 明朝" w:eastAsia="ＭＳ 明朝" w:cs="ＭＳ 明朝"/>
          <w:b/>
          <w:bCs/>
          <w:color w:val="000000"/>
          <w:sz w:val="21"/>
          <w:szCs w:val="21"/>
        </w:rPr>
        <w:t>■得意分野･活かせる経験</w:t>
      </w:r>
    </w:p>
    <w:p>
      <w:pPr>
        <w:rPr>
          <w:rFonts w:ascii="ＭＳ 明朝" w:hAnsi="ＭＳ 明朝" w:eastAsia="ＭＳ 明朝" w:cs="ＭＳ 明朝"/>
          <w:color w:val="000000"/>
          <w:sz w:val="21"/>
          <w:szCs w:val="21"/>
          <w:u w:val="single"/>
        </w:rPr>
      </w:pPr>
      <w:r>
        <w:rPr>
          <w:rFonts w:hint="eastAsia" w:ascii="ＭＳ 明朝" w:hAnsi="ＭＳ 明朝" w:eastAsia="ＭＳ 明朝" w:cs="ＭＳ 明朝"/>
          <w:color w:val="000000"/>
          <w:sz w:val="21"/>
          <w:szCs w:val="21"/>
          <w:u w:val="single"/>
        </w:rPr>
        <w:t>&lt;対応領域</w:t>
      </w:r>
      <w:r>
        <w:rPr>
          <w:rFonts w:ascii="ＭＳ 明朝" w:hAnsi="ＭＳ 明朝" w:eastAsia="ＭＳ 明朝" w:cs="ＭＳ 明朝"/>
          <w:color w:val="000000"/>
          <w:sz w:val="21"/>
          <w:szCs w:val="21"/>
          <w:u w:val="single"/>
        </w:rPr>
        <w:t>&gt;</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・事業戦略領域</w:t>
      </w:r>
    </w:p>
    <w:p>
      <w:pPr>
        <w:rPr>
          <w:rFonts w:ascii="ＭＳ 明朝" w:hAnsi="ＭＳ 明朝" w:eastAsia="ＭＳ 明朝" w:cs="ＭＳ 明朝"/>
          <w:color w:val="000000"/>
          <w:sz w:val="21"/>
          <w:szCs w:val="21"/>
        </w:rPr>
      </w:pPr>
      <w:r>
        <w:rPr>
          <w:rFonts w:ascii="ＭＳ 明朝" w:hAnsi="ＭＳ 明朝" w:eastAsia="ＭＳ 明朝" w:cs="ＭＳ 明朝"/>
          <w:color w:val="000000"/>
          <w:sz w:val="21"/>
          <w:szCs w:val="21"/>
        </w:rPr>
        <w:t xml:space="preserve"> </w:t>
      </w:r>
      <w:r>
        <w:rPr>
          <w:rFonts w:hint="eastAsia" w:ascii="ＭＳ 明朝" w:hAnsi="ＭＳ 明朝" w:eastAsia="ＭＳ 明朝" w:cs="ＭＳ 明朝"/>
          <w:color w:val="000000"/>
          <w:sz w:val="21"/>
          <w:szCs w:val="21"/>
        </w:rPr>
        <w:t>　</w:t>
      </w:r>
      <w:r>
        <w:rPr>
          <w:rFonts w:ascii="ＭＳ 明朝" w:hAnsi="ＭＳ 明朝" w:eastAsia="ＭＳ 明朝" w:cs="ＭＳ 明朝"/>
          <w:color w:val="000000"/>
          <w:sz w:val="21"/>
          <w:szCs w:val="21"/>
        </w:rPr>
        <w:t>(</w:t>
      </w:r>
      <w:r>
        <w:rPr>
          <w:rFonts w:hint="eastAsia" w:ascii="ＭＳ 明朝" w:hAnsi="ＭＳ 明朝" w:eastAsia="ＭＳ 明朝" w:cs="ＭＳ 明朝"/>
          <w:color w:val="000000"/>
          <w:sz w:val="21"/>
          <w:szCs w:val="21"/>
        </w:rPr>
        <w:t>市場規模・成長性・収益性・5フォース分析・P</w:t>
      </w:r>
      <w:r>
        <w:rPr>
          <w:rFonts w:ascii="ＭＳ 明朝" w:hAnsi="ＭＳ 明朝" w:eastAsia="ＭＳ 明朝" w:cs="ＭＳ 明朝"/>
          <w:color w:val="000000"/>
          <w:sz w:val="21"/>
          <w:szCs w:val="21"/>
        </w:rPr>
        <w:t>EST</w:t>
      </w:r>
      <w:r>
        <w:rPr>
          <w:rFonts w:hint="eastAsia" w:ascii="ＭＳ 明朝" w:hAnsi="ＭＳ 明朝" w:eastAsia="ＭＳ 明朝" w:cs="ＭＳ 明朝"/>
          <w:color w:val="000000"/>
          <w:sz w:val="21"/>
          <w:szCs w:val="21"/>
        </w:rPr>
        <w:t>分析・バリューチェーン・P</w:t>
      </w:r>
      <w:r>
        <w:rPr>
          <w:rFonts w:ascii="ＭＳ 明朝" w:hAnsi="ＭＳ 明朝" w:eastAsia="ＭＳ 明朝" w:cs="ＭＳ 明朝"/>
          <w:color w:val="000000"/>
          <w:sz w:val="21"/>
          <w:szCs w:val="21"/>
        </w:rPr>
        <w:t>PM</w:t>
      </w:r>
      <w:r>
        <w:rPr>
          <w:rFonts w:hint="eastAsia" w:ascii="ＭＳ 明朝" w:hAnsi="ＭＳ 明朝" w:eastAsia="ＭＳ 明朝" w:cs="ＭＳ 明朝"/>
          <w:color w:val="000000"/>
          <w:sz w:val="21"/>
          <w:szCs w:val="21"/>
        </w:rPr>
        <w:t>分析</w:t>
      </w:r>
      <w:r>
        <w:rPr>
          <w:rFonts w:ascii="ＭＳ 明朝" w:hAnsi="ＭＳ 明朝" w:eastAsia="ＭＳ 明朝" w:cs="ＭＳ 明朝"/>
          <w:color w:val="000000"/>
          <w:sz w:val="21"/>
          <w:szCs w:val="21"/>
        </w:rPr>
        <w:br w:type="textWrapping"/>
      </w:r>
      <w:r>
        <w:rPr>
          <w:rFonts w:hint="eastAsia" w:ascii="ＭＳ 明朝" w:hAnsi="ＭＳ 明朝" w:eastAsia="ＭＳ 明朝" w:cs="ＭＳ 明朝"/>
          <w:color w:val="000000"/>
          <w:sz w:val="21"/>
          <w:szCs w:val="21"/>
        </w:rPr>
        <w:t>　　基礎的な財務知識_</w:t>
      </w:r>
      <w:r>
        <w:rPr>
          <w:rFonts w:ascii="ＭＳ 明朝" w:hAnsi="ＭＳ 明朝" w:eastAsia="ＭＳ 明朝" w:cs="ＭＳ 明朝"/>
          <w:color w:val="000000"/>
          <w:sz w:val="21"/>
          <w:szCs w:val="21"/>
        </w:rPr>
        <w:t>PL/BS/CF etc.)</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・マーケティング戦略領域（S</w:t>
      </w:r>
      <w:r>
        <w:rPr>
          <w:rFonts w:ascii="ＭＳ 明朝" w:hAnsi="ＭＳ 明朝" w:eastAsia="ＭＳ 明朝" w:cs="ＭＳ 明朝"/>
          <w:color w:val="000000"/>
          <w:sz w:val="21"/>
          <w:szCs w:val="21"/>
        </w:rPr>
        <w:t xml:space="preserve">TP, SWOT, 4P, </w:t>
      </w:r>
      <w:r>
        <w:rPr>
          <w:rFonts w:hint="eastAsia" w:ascii="ＭＳ 明朝" w:hAnsi="ＭＳ 明朝" w:eastAsia="ＭＳ 明朝" w:cs="ＭＳ 明朝"/>
          <w:color w:val="000000"/>
          <w:sz w:val="21"/>
          <w:szCs w:val="21"/>
        </w:rPr>
        <w:t xml:space="preserve">ニーズ分析 </w:t>
      </w:r>
      <w:r>
        <w:rPr>
          <w:rFonts w:ascii="ＭＳ 明朝" w:hAnsi="ＭＳ 明朝" w:eastAsia="ＭＳ 明朝" w:cs="ＭＳ 明朝"/>
          <w:color w:val="000000"/>
          <w:sz w:val="21"/>
          <w:szCs w:val="21"/>
        </w:rPr>
        <w:t>etc.</w:t>
      </w:r>
      <w:r>
        <w:rPr>
          <w:rFonts w:hint="eastAsia" w:ascii="ＭＳ 明朝" w:hAnsi="ＭＳ 明朝" w:eastAsia="ＭＳ 明朝" w:cs="ＭＳ 明朝"/>
          <w:color w:val="000000"/>
          <w:sz w:val="21"/>
          <w:szCs w:val="21"/>
        </w:rPr>
        <w:t>）</w:t>
      </w:r>
    </w:p>
    <w:p>
      <w:pPr>
        <w:ind w:left="210" w:hanging="210" w:hangingChars="100"/>
        <w:rPr>
          <w:rFonts w:ascii="ＭＳ 明朝" w:hAnsi="ＭＳ 明朝" w:eastAsia="ＭＳ 明朝" w:cs="ＭＳ 明朝"/>
          <w:color w:val="000000"/>
          <w:sz w:val="21"/>
          <w:szCs w:val="21"/>
        </w:rPr>
      </w:pPr>
      <w:r>
        <w:rPr>
          <w:rFonts w:ascii="ＭＳ 明朝" w:hAnsi="ＭＳ 明朝" w:eastAsia="ＭＳ 明朝" w:cs="ＭＳ 明朝"/>
          <w:color w:val="000000"/>
          <w:sz w:val="21"/>
          <w:szCs w:val="21"/>
        </w:rPr>
        <w:t>・</w:t>
      </w:r>
      <w:r>
        <w:rPr>
          <w:rFonts w:hint="eastAsia" w:ascii="ＭＳ 明朝" w:hAnsi="ＭＳ 明朝" w:eastAsia="ＭＳ 明朝" w:cs="ＭＳ 明朝"/>
          <w:color w:val="000000"/>
          <w:sz w:val="21"/>
          <w:szCs w:val="21"/>
        </w:rPr>
        <w:t>広告領域</w:t>
      </w:r>
    </w:p>
    <w:p>
      <w:pPr>
        <w:ind w:left="400" w:leftChars="2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w:t>
      </w:r>
      <w:r>
        <w:rPr>
          <w:rFonts w:ascii="ＭＳ 明朝" w:hAnsi="ＭＳ 明朝" w:eastAsia="ＭＳ 明朝" w:cs="ＭＳ 明朝"/>
          <w:color w:val="000000"/>
          <w:sz w:val="21"/>
          <w:szCs w:val="21"/>
        </w:rPr>
        <w:t>オン/オフの統合メディアプランニングの知識</w:t>
      </w:r>
      <w:r>
        <w:rPr>
          <w:rFonts w:hint="eastAsia" w:ascii="ＭＳ 明朝" w:hAnsi="ＭＳ 明朝" w:eastAsia="ＭＳ 明朝" w:cs="ＭＳ 明朝"/>
          <w:color w:val="000000"/>
          <w:sz w:val="21"/>
          <w:szCs w:val="21"/>
        </w:rPr>
        <w:t>：</w:t>
      </w:r>
    </w:p>
    <w:p>
      <w:pPr>
        <w:ind w:left="400" w:leftChars="2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w:t>
      </w:r>
      <w:r>
        <w:rPr>
          <w:rFonts w:ascii="ＭＳ 明朝" w:hAnsi="ＭＳ 明朝" w:eastAsia="ＭＳ 明朝" w:cs="ＭＳ 明朝"/>
          <w:color w:val="000000"/>
          <w:sz w:val="21"/>
          <w:szCs w:val="21"/>
        </w:rPr>
        <w:t>デジタルマーケティング / デジタルメディアプランニングの知識</w:t>
      </w:r>
      <w:r>
        <w:rPr>
          <w:rFonts w:hint="eastAsia" w:ascii="ＭＳ 明朝" w:hAnsi="ＭＳ 明朝" w:eastAsia="ＭＳ 明朝" w:cs="ＭＳ 明朝"/>
          <w:color w:val="000000"/>
          <w:sz w:val="21"/>
          <w:szCs w:val="21"/>
        </w:rPr>
        <w:t>：</w:t>
      </w:r>
    </w:p>
    <w:p>
      <w:pPr>
        <w:ind w:left="210" w:hanging="210" w:hanging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　　&gt;ソリューションやアドテクノロジーの知見：</w:t>
      </w:r>
    </w:p>
    <w:p>
      <w:pPr>
        <w:ind w:left="210" w:hanging="210" w:hangingChars="100"/>
        <w:rPr>
          <w:rFonts w:ascii="ＭＳ 明朝" w:hAnsi="ＭＳ 明朝" w:eastAsia="ＭＳ 明朝" w:cs="ＭＳ 明朝"/>
          <w:color w:val="000000"/>
          <w:sz w:val="21"/>
          <w:szCs w:val="21"/>
        </w:rPr>
      </w:pPr>
    </w:p>
    <w:p>
      <w:pPr>
        <w:rPr>
          <w:rFonts w:ascii="ＭＳ 明朝" w:hAnsi="ＭＳ 明朝" w:eastAsia="ＭＳ 明朝" w:cs="ＭＳ 明朝"/>
          <w:color w:val="000000"/>
          <w:sz w:val="21"/>
          <w:szCs w:val="21"/>
          <w:u w:val="single"/>
        </w:rPr>
      </w:pPr>
      <w:r>
        <w:rPr>
          <w:rFonts w:hint="eastAsia" w:ascii="ＭＳ 明朝" w:hAnsi="ＭＳ 明朝" w:eastAsia="ＭＳ 明朝" w:cs="ＭＳ 明朝"/>
          <w:color w:val="000000"/>
          <w:sz w:val="21"/>
          <w:szCs w:val="21"/>
          <w:u w:val="single"/>
        </w:rPr>
        <w:t>&lt;スキル面</w:t>
      </w:r>
      <w:r>
        <w:rPr>
          <w:rFonts w:ascii="ＭＳ 明朝" w:hAnsi="ＭＳ 明朝" w:eastAsia="ＭＳ 明朝" w:cs="ＭＳ 明朝"/>
          <w:color w:val="000000"/>
          <w:sz w:val="21"/>
          <w:szCs w:val="21"/>
          <w:u w:val="single"/>
        </w:rPr>
        <w:t>&gt;</w:t>
      </w:r>
    </w:p>
    <w:p>
      <w:pPr>
        <w:ind w:left="210" w:hanging="210" w:hangingChars="100"/>
        <w:rPr>
          <w:rFonts w:ascii="ＭＳ 明朝" w:hAnsi="ＭＳ 明朝" w:eastAsia="ＭＳ 明朝" w:cs="ＭＳ 明朝"/>
          <w:color w:val="000000"/>
          <w:sz w:val="21"/>
          <w:szCs w:val="21"/>
        </w:rPr>
      </w:pPr>
      <w:r>
        <w:rPr>
          <w:rFonts w:ascii="ＭＳ 明朝" w:hAnsi="ＭＳ 明朝" w:eastAsia="ＭＳ 明朝" w:cs="ＭＳ 明朝"/>
          <w:color w:val="000000"/>
          <w:sz w:val="21"/>
          <w:szCs w:val="21"/>
        </w:rPr>
        <w:t>・データ分析</w:t>
      </w:r>
      <w:r>
        <w:rPr>
          <w:rFonts w:hint="eastAsia" w:ascii="ＭＳ 明朝" w:hAnsi="ＭＳ 明朝" w:eastAsia="ＭＳ 明朝" w:cs="ＭＳ 明朝"/>
          <w:color w:val="000000"/>
          <w:sz w:val="21"/>
          <w:szCs w:val="21"/>
        </w:rPr>
        <w:t>力</w:t>
      </w:r>
    </w:p>
    <w:p>
      <w:pPr>
        <w:ind w:left="200" w:left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&gt;課題/目標整理・分析設計</w:t>
      </w:r>
      <w:r>
        <w:rPr>
          <w:rFonts w:ascii="ＭＳ 明朝" w:hAnsi="ＭＳ 明朝" w:eastAsia="ＭＳ 明朝" w:cs="ＭＳ 明朝"/>
          <w:color w:val="000000"/>
          <w:sz w:val="21"/>
          <w:szCs w:val="21"/>
        </w:rPr>
        <w:br w:type="textWrapping"/>
      </w:r>
      <w:r>
        <w:rPr>
          <w:rFonts w:hint="eastAsia" w:ascii="ＭＳ 明朝" w:hAnsi="ＭＳ 明朝" w:eastAsia="ＭＳ 明朝" w:cs="ＭＳ 明朝"/>
          <w:color w:val="000000"/>
          <w:sz w:val="21"/>
          <w:szCs w:val="21"/>
        </w:rPr>
        <w:t>&gt;</w:t>
      </w:r>
      <w:r>
        <w:rPr>
          <w:rFonts w:ascii="ＭＳ 明朝" w:hAnsi="ＭＳ 明朝" w:eastAsia="ＭＳ 明朝" w:cs="ＭＳ 明朝"/>
          <w:color w:val="000000"/>
          <w:sz w:val="21"/>
          <w:szCs w:val="21"/>
        </w:rPr>
        <w:t>SQLによる集計</w:t>
      </w:r>
    </w:p>
    <w:p>
      <w:pPr>
        <w:ind w:left="200" w:left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w:t>
      </w:r>
      <w:r>
        <w:rPr>
          <w:rFonts w:ascii="ＭＳ 明朝" w:hAnsi="ＭＳ 明朝" w:eastAsia="ＭＳ 明朝" w:cs="ＭＳ 明朝"/>
          <w:color w:val="000000"/>
          <w:sz w:val="21"/>
          <w:szCs w:val="21"/>
        </w:rPr>
        <w:t>Python / Rを用いた</w:t>
      </w:r>
      <w:r>
        <w:rPr>
          <w:rFonts w:hint="eastAsia" w:ascii="ＭＳ 明朝" w:hAnsi="ＭＳ 明朝" w:eastAsia="ＭＳ 明朝" w:cs="ＭＳ 明朝"/>
          <w:color w:val="000000"/>
          <w:sz w:val="21"/>
          <w:szCs w:val="21"/>
        </w:rPr>
        <w:t>分析・</w:t>
      </w:r>
      <w:r>
        <w:rPr>
          <w:rFonts w:ascii="ＭＳ 明朝" w:hAnsi="ＭＳ 明朝" w:eastAsia="ＭＳ 明朝" w:cs="ＭＳ 明朝"/>
          <w:color w:val="000000"/>
          <w:sz w:val="21"/>
          <w:szCs w:val="21"/>
        </w:rPr>
        <w:t>機械学習</w:t>
      </w:r>
      <w:r>
        <w:rPr>
          <w:rFonts w:hint="eastAsia" w:ascii="ＭＳ 明朝" w:hAnsi="ＭＳ 明朝" w:eastAsia="ＭＳ 明朝" w:cs="ＭＳ 明朝"/>
          <w:color w:val="000000"/>
          <w:sz w:val="21"/>
          <w:szCs w:val="21"/>
        </w:rPr>
        <w:t>モデルの作成</w:t>
      </w:r>
      <w:r>
        <w:rPr>
          <w:rFonts w:ascii="ＭＳ 明朝" w:hAnsi="ＭＳ 明朝" w:eastAsia="ＭＳ 明朝" w:cs="ＭＳ 明朝"/>
          <w:color w:val="000000"/>
          <w:sz w:val="21"/>
          <w:szCs w:val="21"/>
        </w:rPr>
        <w:br w:type="textWrapping"/>
      </w:r>
      <w:r>
        <w:rPr>
          <w:rFonts w:hint="eastAsia" w:ascii="ＭＳ 明朝" w:hAnsi="ＭＳ 明朝" w:eastAsia="ＭＳ 明朝" w:cs="ＭＳ 明朝"/>
          <w:color w:val="000000"/>
          <w:sz w:val="21"/>
          <w:szCs w:val="21"/>
        </w:rPr>
        <w:t>&gt;</w:t>
      </w:r>
      <w:r>
        <w:rPr>
          <w:rFonts w:ascii="ＭＳ 明朝" w:hAnsi="ＭＳ 明朝" w:eastAsia="ＭＳ 明朝" w:cs="ＭＳ 明朝"/>
          <w:color w:val="000000"/>
          <w:sz w:val="21"/>
          <w:szCs w:val="21"/>
        </w:rPr>
        <w:t>レポーティング</w:t>
      </w:r>
      <w:r>
        <w:rPr>
          <w:rFonts w:hint="eastAsia" w:ascii="ＭＳ 明朝" w:hAnsi="ＭＳ 明朝" w:eastAsia="ＭＳ 明朝" w:cs="ＭＳ 明朝"/>
          <w:color w:val="000000"/>
          <w:sz w:val="21"/>
          <w:szCs w:val="21"/>
        </w:rPr>
        <w:t>業務(報告相手に合わせた報告書の作成</w:t>
      </w:r>
      <w:r>
        <w:rPr>
          <w:rFonts w:ascii="ＭＳ 明朝" w:hAnsi="ＭＳ 明朝" w:eastAsia="ＭＳ 明朝" w:cs="ＭＳ 明朝"/>
          <w:color w:val="000000"/>
          <w:sz w:val="21"/>
          <w:szCs w:val="21"/>
        </w:rPr>
        <w:t>)</w:t>
      </w:r>
      <w:r>
        <w:rPr>
          <w:rFonts w:ascii="ＭＳ 明朝" w:hAnsi="ＭＳ 明朝" w:eastAsia="ＭＳ 明朝" w:cs="ＭＳ 明朝"/>
          <w:color w:val="000000"/>
          <w:sz w:val="21"/>
          <w:szCs w:val="21"/>
        </w:rPr>
        <w:br w:type="textWrapping"/>
      </w:r>
      <w:r>
        <w:rPr>
          <w:rFonts w:hint="eastAsia" w:ascii="ＭＳ 明朝" w:hAnsi="ＭＳ 明朝" w:eastAsia="ＭＳ 明朝" w:cs="ＭＳ 明朝"/>
          <w:color w:val="000000"/>
          <w:sz w:val="21"/>
          <w:szCs w:val="21"/>
        </w:rPr>
        <w:t>&gt;B</w:t>
      </w:r>
      <w:r>
        <w:rPr>
          <w:rFonts w:ascii="ＭＳ 明朝" w:hAnsi="ＭＳ 明朝" w:eastAsia="ＭＳ 明朝" w:cs="ＭＳ 明朝"/>
          <w:color w:val="000000"/>
          <w:sz w:val="21"/>
          <w:szCs w:val="21"/>
        </w:rPr>
        <w:t>I</w:t>
      </w:r>
      <w:r>
        <w:rPr>
          <w:rFonts w:hint="eastAsia" w:ascii="ＭＳ 明朝" w:hAnsi="ＭＳ 明朝" w:eastAsia="ＭＳ 明朝" w:cs="ＭＳ 明朝"/>
          <w:color w:val="000000"/>
          <w:sz w:val="21"/>
          <w:szCs w:val="21"/>
        </w:rPr>
        <w:t>ツールでのダッシュボードの作成</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・調査の実務経験</w:t>
      </w:r>
    </w:p>
    <w:p>
      <w:pPr>
        <w:ind w:left="410" w:leftChars="100" w:hanging="210" w:hanging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&gt;定量・定性調査における課題の整理と調査目標の設定</w:t>
      </w:r>
    </w:p>
    <w:p>
      <w:pPr>
        <w:ind w:left="410" w:leftChars="100" w:hanging="210" w:hanging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&gt;調査設計並びに調査票の作成</w:t>
      </w:r>
    </w:p>
    <w:p>
      <w:pPr>
        <w:ind w:left="410" w:leftChars="100" w:hanging="210" w:hanging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&gt;集計分析と報告書の作成</w:t>
      </w:r>
    </w:p>
    <w:p>
      <w:pPr>
        <w:ind w:left="410" w:leftChars="100" w:hanging="210" w:hangingChars="100"/>
        <w:rPr>
          <w:rFonts w:hint="eastAsia"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　etc</w:t>
      </w:r>
    </w:p>
    <w:p>
      <w:pPr>
        <w:ind w:left="420" w:hanging="420" w:hangingChars="2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・ロジカルシンキング</w:t>
      </w:r>
    </w:p>
    <w:p>
      <w:r>
        <w:rPr>
          <w:rFonts w:hint="eastAsia" w:ascii="ＭＳ 明朝" w:hAnsi="ＭＳ 明朝" w:eastAsia="ＭＳ 明朝" w:cs="ＭＳ 明朝"/>
          <w:color w:val="000000"/>
          <w:sz w:val="21"/>
          <w:szCs w:val="21"/>
        </w:rPr>
        <w:t>・</w:t>
      </w:r>
      <w:r>
        <w:rPr>
          <w:rFonts w:ascii="ＭＳ 明朝" w:hAnsi="ＭＳ 明朝" w:eastAsia="ＭＳ 明朝" w:cs="ＭＳ 明朝"/>
          <w:color w:val="000000"/>
          <w:sz w:val="21"/>
          <w:szCs w:val="21"/>
        </w:rPr>
        <w:t>提案能力（</w:t>
      </w:r>
      <w:r>
        <w:rPr>
          <w:rFonts w:hint="eastAsia" w:ascii="ＭＳ 明朝" w:hAnsi="ＭＳ 明朝" w:eastAsia="ＭＳ 明朝" w:cs="ＭＳ 明朝"/>
          <w:color w:val="000000"/>
          <w:sz w:val="21"/>
          <w:szCs w:val="21"/>
        </w:rPr>
        <w:t>資料</w:t>
      </w:r>
      <w:r>
        <w:rPr>
          <w:rFonts w:ascii="ＭＳ 明朝" w:hAnsi="ＭＳ 明朝" w:eastAsia="ＭＳ 明朝" w:cs="ＭＳ 明朝"/>
          <w:color w:val="000000"/>
          <w:sz w:val="21"/>
          <w:szCs w:val="21"/>
        </w:rPr>
        <w:t>作成</w:t>
      </w:r>
      <w:r>
        <w:rPr>
          <w:rFonts w:hint="eastAsia" w:ascii="ＭＳ 明朝" w:hAnsi="ＭＳ 明朝" w:eastAsia="ＭＳ 明朝" w:cs="ＭＳ 明朝"/>
          <w:color w:val="000000"/>
          <w:sz w:val="21"/>
          <w:szCs w:val="21"/>
        </w:rPr>
        <w:t>e</w:t>
      </w:r>
      <w:r>
        <w:rPr>
          <w:rFonts w:ascii="ＭＳ 明朝" w:hAnsi="ＭＳ 明朝" w:eastAsia="ＭＳ 明朝" w:cs="ＭＳ 明朝"/>
          <w:color w:val="000000"/>
          <w:sz w:val="21"/>
          <w:szCs w:val="21"/>
        </w:rPr>
        <w:t xml:space="preserve">tc.） </w:t>
      </w:r>
      <w:r>
        <w:rPr>
          <w:rFonts w:ascii="ＭＳ 明朝" w:hAnsi="ＭＳ 明朝" w:eastAsia="ＭＳ 明朝" w:cs="ＭＳ 明朝"/>
          <w:color w:val="000000"/>
          <w:sz w:val="21"/>
          <w:szCs w:val="21"/>
        </w:rPr>
        <w:br w:type="textWrapping"/>
      </w:r>
    </w:p>
    <w:p>
      <w:pPr>
        <w:rPr>
          <w:rFonts w:ascii="ＭＳ 明朝" w:hAnsi="ＭＳ 明朝" w:eastAsia="ＭＳ 明朝" w:cs="ＭＳ 明朝"/>
          <w:color w:val="000000"/>
          <w:sz w:val="21"/>
          <w:szCs w:val="21"/>
          <w:u w:val="single"/>
        </w:rPr>
      </w:pPr>
      <w:r>
        <w:rPr>
          <w:rFonts w:hint="eastAsia" w:ascii="ＭＳ 明朝" w:hAnsi="ＭＳ 明朝" w:eastAsia="ＭＳ 明朝" w:cs="ＭＳ 明朝"/>
          <w:color w:val="000000"/>
          <w:sz w:val="21"/>
          <w:szCs w:val="21"/>
          <w:u w:val="single"/>
        </w:rPr>
        <w:t>&lt;ツール・言語</w:t>
      </w:r>
      <w:r>
        <w:rPr>
          <w:rFonts w:ascii="ＭＳ 明朝" w:hAnsi="ＭＳ 明朝" w:eastAsia="ＭＳ 明朝" w:cs="ＭＳ 明朝"/>
          <w:color w:val="000000"/>
          <w:sz w:val="21"/>
          <w:szCs w:val="21"/>
          <w:u w:val="single"/>
        </w:rPr>
        <w:t>&gt;</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～言語～</w:t>
      </w:r>
    </w:p>
    <w:p>
      <w:pPr>
        <w:rPr>
          <w:rFonts w:ascii="ＭＳ 明朝" w:hAnsi="ＭＳ 明朝" w:eastAsia="ＭＳ 明朝" w:cs="ＭＳ 明朝"/>
          <w:color w:val="000000"/>
          <w:sz w:val="21"/>
          <w:szCs w:val="21"/>
        </w:rPr>
      </w:pPr>
      <w:r>
        <w:rPr>
          <w:rFonts w:ascii="ＭＳ 明朝" w:hAnsi="ＭＳ 明朝" w:eastAsia="ＭＳ 明朝" w:cs="ＭＳ 明朝"/>
          <w:color w:val="000000"/>
          <w:sz w:val="21"/>
          <w:szCs w:val="21"/>
        </w:rPr>
        <w:t>・</w:t>
      </w:r>
      <w:r>
        <w:rPr>
          <w:rFonts w:hint="eastAsia" w:ascii="ＭＳ 明朝" w:hAnsi="ＭＳ 明朝" w:eastAsia="ＭＳ 明朝" w:cs="ＭＳ 明朝"/>
          <w:color w:val="000000"/>
          <w:sz w:val="21"/>
          <w:szCs w:val="21"/>
        </w:rPr>
        <w:t>Python (NumPy / pandas / Scipy / scikit-learn / Matplotlib / Seaborn / Plotly etc.)</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・SQL</w:t>
      </w:r>
    </w:p>
    <w:p>
      <w:pPr>
        <w:rPr>
          <w:rFonts w:ascii="ＭＳ 明朝" w:hAnsi="ＭＳ 明朝" w:eastAsia="ＭＳ 明朝" w:cs="ＭＳ 明朝"/>
          <w:color w:val="000000"/>
          <w:sz w:val="21"/>
          <w:szCs w:val="21"/>
        </w:rPr>
      </w:pP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～ツール～</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・GCP(Bigquery)</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・AWS(Redshift)</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・Treasuredata</w:t>
      </w:r>
    </w:p>
    <w:p>
      <w:pPr>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・Snowflake</w:t>
      </w:r>
    </w:p>
    <w:p>
      <w:r>
        <w:br w:type="textWrapping"/>
      </w:r>
    </w:p>
    <w:p>
      <w:r>
        <w:rPr>
          <w:rFonts w:ascii="ＭＳ 明朝" w:hAnsi="ＭＳ 明朝" w:eastAsia="ＭＳ 明朝" w:cs="ＭＳ 明朝"/>
          <w:b/>
          <w:bCs/>
          <w:color w:val="000000"/>
          <w:sz w:val="21"/>
          <w:szCs w:val="21"/>
        </w:rPr>
        <w:t>■自己PR</w:t>
      </w:r>
    </w:p>
    <w:p>
      <w:pPr>
        <w:ind w:firstLine="210" w:firstLineChars="100"/>
        <w:rPr>
          <w:rFonts w:ascii="ＭＳ 明朝" w:hAnsi="ＭＳ 明朝" w:eastAsia="ＭＳ 明朝" w:cs="ＭＳ 明朝"/>
          <w:color w:val="000000"/>
          <w:sz w:val="21"/>
          <w:szCs w:val="21"/>
        </w:rPr>
      </w:pPr>
      <w:r>
        <w:rPr>
          <w:rFonts w:hint="eastAsia" w:ascii="ＭＳ 明朝" w:hAnsi="ＭＳ 明朝" w:eastAsia="ＭＳ 明朝" w:cs="ＭＳ 明朝"/>
          <w:color w:val="000000"/>
          <w:sz w:val="21"/>
          <w:szCs w:val="21"/>
        </w:rPr>
        <w:t>データアナリストとしてのデータ活用・分析力を軸としつつ、「事業戦略・マーケティング戦略策定」「ログ分析や定量/定性調査など課題に合わせたデータ収集と分析」「広告を含めた打ち手の実施と効果検証」といった形で、一気通貫して取り組めることが強みです。</w:t>
      </w:r>
    </w:p>
    <w:p>
      <w:r>
        <w:rPr>
          <w:rFonts w:ascii="ＭＳ 明朝" w:hAnsi="ＭＳ 明朝" w:eastAsia="ＭＳ 明朝" w:cs="ＭＳ 明朝"/>
          <w:color w:val="000000"/>
          <w:sz w:val="21"/>
          <w:szCs w:val="21"/>
        </w:rPr>
        <w:br w:type="textWrapping"/>
      </w:r>
      <w:r>
        <w:rPr>
          <w:rFonts w:ascii="ＭＳ 明朝" w:hAnsi="ＭＳ 明朝" w:eastAsia="ＭＳ 明朝" w:cs="ＭＳ 明朝"/>
          <w:color w:val="000000"/>
          <w:sz w:val="21"/>
          <w:szCs w:val="21"/>
        </w:rPr>
        <w:t xml:space="preserve"> </w:t>
      </w:r>
    </w:p>
    <w:p>
      <w:pPr>
        <w:jc w:val="right"/>
      </w:pPr>
      <w:r>
        <w:rPr>
          <w:rFonts w:ascii="ＭＳ 明朝" w:hAnsi="ＭＳ 明朝" w:eastAsia="ＭＳ 明朝" w:cs="ＭＳ 明朝"/>
          <w:color w:val="000000"/>
          <w:sz w:val="21"/>
          <w:szCs w:val="21"/>
        </w:rPr>
        <w:t>以上</w:t>
      </w: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6E"/>
    <w:rsid w:val="00010B16"/>
    <w:rsid w:val="00095F81"/>
    <w:rsid w:val="00096ED4"/>
    <w:rsid w:val="001056FA"/>
    <w:rsid w:val="001862B2"/>
    <w:rsid w:val="001D4700"/>
    <w:rsid w:val="001D64A9"/>
    <w:rsid w:val="001F254A"/>
    <w:rsid w:val="00213A81"/>
    <w:rsid w:val="0022779A"/>
    <w:rsid w:val="002E28C4"/>
    <w:rsid w:val="003314FE"/>
    <w:rsid w:val="00361E94"/>
    <w:rsid w:val="003C3B92"/>
    <w:rsid w:val="003C621F"/>
    <w:rsid w:val="004217DE"/>
    <w:rsid w:val="00441508"/>
    <w:rsid w:val="004557E7"/>
    <w:rsid w:val="004F30A8"/>
    <w:rsid w:val="005B1D73"/>
    <w:rsid w:val="005C4B6E"/>
    <w:rsid w:val="005D32A2"/>
    <w:rsid w:val="00677F64"/>
    <w:rsid w:val="00752B1E"/>
    <w:rsid w:val="0078441F"/>
    <w:rsid w:val="007A403F"/>
    <w:rsid w:val="007B7F71"/>
    <w:rsid w:val="007E4FB7"/>
    <w:rsid w:val="007F06A2"/>
    <w:rsid w:val="007F57CF"/>
    <w:rsid w:val="0081398F"/>
    <w:rsid w:val="00900048"/>
    <w:rsid w:val="0096227C"/>
    <w:rsid w:val="00974CFD"/>
    <w:rsid w:val="00A86045"/>
    <w:rsid w:val="00AA67B8"/>
    <w:rsid w:val="00B0233B"/>
    <w:rsid w:val="00B435F1"/>
    <w:rsid w:val="00C67045"/>
    <w:rsid w:val="00D77FC0"/>
    <w:rsid w:val="00DC0F88"/>
    <w:rsid w:val="00E56550"/>
    <w:rsid w:val="00E7030E"/>
    <w:rsid w:val="00ED507B"/>
    <w:rsid w:val="00EF5071"/>
    <w:rsid w:val="00FE44AE"/>
    <w:rsid w:val="31C93BE9"/>
    <w:rsid w:val="3CEB783C"/>
    <w:rsid w:val="5DE92AB7"/>
    <w:rsid w:val="669A21AC"/>
    <w:rsid w:val="7CA7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cs="Arial" w:eastAsiaTheme="minorEastAsia"/>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 w:type="paragraph" w:styleId="5">
    <w:name w:val="Date"/>
    <w:basedOn w:val="1"/>
    <w:next w:val="1"/>
    <w:link w:val="11"/>
    <w:semiHidden/>
    <w:unhideWhenUsed/>
    <w:qFormat/>
    <w:uiPriority w:val="99"/>
  </w:style>
  <w:style w:type="paragraph" w:styleId="6">
    <w:name w:val="footer"/>
    <w:basedOn w:val="1"/>
    <w:link w:val="10"/>
    <w:unhideWhenUsed/>
    <w:qFormat/>
    <w:uiPriority w:val="99"/>
    <w:pPr>
      <w:tabs>
        <w:tab w:val="center" w:pos="4252"/>
        <w:tab w:val="right" w:pos="8504"/>
      </w:tabs>
      <w:snapToGrid w:val="0"/>
    </w:pPr>
  </w:style>
  <w:style w:type="paragraph" w:styleId="7">
    <w:name w:val="header"/>
    <w:basedOn w:val="1"/>
    <w:link w:val="9"/>
    <w:unhideWhenUsed/>
    <w:qFormat/>
    <w:uiPriority w:val="99"/>
    <w:pPr>
      <w:tabs>
        <w:tab w:val="center" w:pos="4252"/>
        <w:tab w:val="right" w:pos="8504"/>
      </w:tabs>
      <w:snapToGrid w:val="0"/>
    </w:pPr>
  </w:style>
  <w:style w:type="paragraph" w:styleId="8">
    <w:name w:val="List Paragraph"/>
    <w:basedOn w:val="1"/>
    <w:qFormat/>
    <w:uiPriority w:val="34"/>
    <w:pPr>
      <w:ind w:left="840" w:leftChars="400"/>
    </w:pPr>
  </w:style>
  <w:style w:type="character" w:customStyle="1" w:styleId="9">
    <w:name w:val="ヘッダー (文字)"/>
    <w:basedOn w:val="2"/>
    <w:link w:val="7"/>
    <w:qFormat/>
    <w:uiPriority w:val="99"/>
  </w:style>
  <w:style w:type="character" w:customStyle="1" w:styleId="10">
    <w:name w:val="フッター (文字)"/>
    <w:basedOn w:val="2"/>
    <w:link w:val="6"/>
    <w:qFormat/>
    <w:uiPriority w:val="99"/>
  </w:style>
  <w:style w:type="character" w:customStyle="1" w:styleId="11">
    <w:name w:val="日付 (文字)"/>
    <w:basedOn w:val="2"/>
    <w:link w:val="5"/>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492</Words>
  <Characters>2808</Characters>
  <Lines>23</Lines>
  <Paragraphs>6</Paragraphs>
  <TotalTime>48</TotalTime>
  <ScaleCrop>false</ScaleCrop>
  <LinksUpToDate>false</LinksUpToDate>
  <CharactersWithSpaces>3294</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2021-05-23T07:26:00Z</dcterms:created>
  <dc:creator>i-takayanagi</dc:creator>
  <cp:lastModifiedBy>i-takayanagi</cp:lastModifiedBy>
  <dcterms:modified xsi:type="dcterms:W3CDTF">2026-06-10T07:32:34Z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77E21BAB097441FE8F3D5949DA8DE4D9</vt:lpwstr>
  </property>
</Properties>
</file>